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65" w:rsidRPr="00306BE0" w:rsidRDefault="008F7E65" w:rsidP="008F7E6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06BE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F7E65" w:rsidRPr="00306BE0" w:rsidRDefault="008F7E65" w:rsidP="008F7E6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06BE0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8F7E65" w:rsidRDefault="008F7E65" w:rsidP="008F7E6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06BE0">
        <w:rPr>
          <w:rFonts w:ascii="Times New Roman" w:hAnsi="Times New Roman" w:cs="Times New Roman"/>
          <w:sz w:val="26"/>
          <w:szCs w:val="26"/>
        </w:rPr>
        <w:t>ТИГИЛЬСКИЙ МУНИЦИПАЛЬНЫЙ РАЙОН</w:t>
      </w:r>
    </w:p>
    <w:p w:rsidR="008F7E65" w:rsidRPr="00306BE0" w:rsidRDefault="008F7E65" w:rsidP="008F7E6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8F7E65" w:rsidRPr="00306BE0" w:rsidRDefault="008F7E65" w:rsidP="008F7E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E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F7E65" w:rsidRPr="00306BE0" w:rsidRDefault="008F7E65" w:rsidP="008F7E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E0">
        <w:rPr>
          <w:rFonts w:ascii="Times New Roman" w:hAnsi="Times New Roman" w:cs="Times New Roman"/>
          <w:b/>
          <w:sz w:val="28"/>
          <w:szCs w:val="28"/>
        </w:rPr>
        <w:t>СЕЛЬСКОЕ ПОСЕЛЕНИЕ «СЕЛО ХАЙРЮЗОВО»</w:t>
      </w:r>
    </w:p>
    <w:p w:rsidR="008F7E65" w:rsidRPr="00306BE0" w:rsidRDefault="008F7E65" w:rsidP="008F7E65">
      <w:pPr>
        <w:pStyle w:val="a6"/>
        <w:jc w:val="center"/>
        <w:rPr>
          <w:rFonts w:ascii="Times New Roman" w:hAnsi="Times New Roman" w:cs="Times New Roman"/>
          <w:b/>
        </w:rPr>
      </w:pPr>
    </w:p>
    <w:p w:rsidR="008F7E65" w:rsidRDefault="008F7E65" w:rsidP="008F7E6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306BE0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F7E65" w:rsidRPr="00306BE0" w:rsidRDefault="00057886" w:rsidP="008F7E65">
      <w:pPr>
        <w:pStyle w:val="a6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57886">
        <w:rPr>
          <w:rFonts w:ascii="Times New Roman" w:hAnsi="Times New Roman" w:cs="Times New Roman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8F7E65" w:rsidRPr="00306BE0" w:rsidRDefault="008F7E65" w:rsidP="008F7E65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:rsidR="008F7E65" w:rsidRPr="00306BE0" w:rsidRDefault="008F7E65" w:rsidP="008F7E65">
      <w:pPr>
        <w:pStyle w:val="a6"/>
        <w:rPr>
          <w:rFonts w:ascii="Times New Roman" w:hAnsi="Times New Roman" w:cs="Times New Roman"/>
        </w:rPr>
      </w:pPr>
    </w:p>
    <w:p w:rsidR="008F7E65" w:rsidRPr="00306BE0" w:rsidRDefault="0062303F" w:rsidP="008F7E6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20</w:t>
      </w:r>
      <w:r w:rsidR="00EE6F6D">
        <w:rPr>
          <w:rFonts w:ascii="Times New Roman" w:hAnsi="Times New Roman" w:cs="Times New Roman"/>
          <w:sz w:val="28"/>
          <w:szCs w:val="28"/>
        </w:rPr>
        <w:t>.05.2016 г.  № 18</w:t>
      </w:r>
      <w:r w:rsidR="008F7E65" w:rsidRPr="00306BE0">
        <w:rPr>
          <w:rFonts w:ascii="Times New Roman" w:hAnsi="Times New Roman" w:cs="Times New Roman"/>
          <w:sz w:val="28"/>
          <w:szCs w:val="28"/>
        </w:rPr>
        <w:t xml:space="preserve">-П      </w:t>
      </w:r>
    </w:p>
    <w:tbl>
      <w:tblPr>
        <w:tblpPr w:leftFromText="180" w:rightFromText="180" w:vertAnchor="text" w:horzAnchor="margin" w:tblpY="131"/>
        <w:tblW w:w="0" w:type="auto"/>
        <w:tblLook w:val="01E0"/>
      </w:tblPr>
      <w:tblGrid>
        <w:gridCol w:w="6318"/>
      </w:tblGrid>
      <w:tr w:rsidR="00CC7303" w:rsidRPr="00306BE0" w:rsidTr="00CC7303">
        <w:trPr>
          <w:trHeight w:val="1628"/>
        </w:trPr>
        <w:tc>
          <w:tcPr>
            <w:tcW w:w="6318" w:type="dxa"/>
          </w:tcPr>
          <w:p w:rsidR="00CC7303" w:rsidRPr="008F7E65" w:rsidRDefault="007E74E4" w:rsidP="00CC7303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постановления главы сельского поселения «село Хайрюзово» от 08.01.2013 №02 « Об утверждении порядка определения перечня информации о деятельности органов местного самоуправления сельского поселения «село Хайрюзово», размещаемой на официальном сайте администрации Тигильского муниципального района в информационног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телекоммуникационной сети Интернет»</w:t>
            </w:r>
          </w:p>
          <w:p w:rsidR="00CC7303" w:rsidRPr="008F7E65" w:rsidRDefault="00CC7303" w:rsidP="00CC7303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C7303" w:rsidRPr="00306BE0" w:rsidTr="00CC7303">
        <w:trPr>
          <w:trHeight w:val="198"/>
        </w:trPr>
        <w:tc>
          <w:tcPr>
            <w:tcW w:w="6318" w:type="dxa"/>
          </w:tcPr>
          <w:p w:rsidR="00CC7303" w:rsidRPr="008F7E65" w:rsidRDefault="00CC7303" w:rsidP="00CC7303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F7E65" w:rsidRPr="00306BE0" w:rsidRDefault="008F7E65" w:rsidP="008F7E65">
      <w:pPr>
        <w:pStyle w:val="a6"/>
        <w:rPr>
          <w:rFonts w:ascii="Times New Roman" w:hAnsi="Times New Roman" w:cs="Times New Roman"/>
          <w:szCs w:val="24"/>
        </w:rPr>
      </w:pPr>
      <w:r w:rsidRPr="00306BE0">
        <w:rPr>
          <w:rFonts w:ascii="Times New Roman" w:hAnsi="Times New Roman" w:cs="Times New Roman"/>
          <w:szCs w:val="24"/>
        </w:rPr>
        <w:t xml:space="preserve">              </w:t>
      </w:r>
    </w:p>
    <w:p w:rsidR="008F7E65" w:rsidRPr="00306BE0" w:rsidRDefault="008F7E65" w:rsidP="008F7E65">
      <w:pPr>
        <w:pStyle w:val="a6"/>
        <w:rPr>
          <w:rFonts w:ascii="Times New Roman" w:hAnsi="Times New Roman" w:cs="Times New Roman"/>
          <w:szCs w:val="24"/>
        </w:rPr>
      </w:pPr>
    </w:p>
    <w:p w:rsidR="00CC7303" w:rsidRPr="00306BE0" w:rsidRDefault="008F7E65" w:rsidP="00CC730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303" w:rsidRDefault="00CC7303" w:rsidP="00CC7303">
      <w:pPr>
        <w:adjustRightInd w:val="0"/>
        <w:ind w:firstLine="709"/>
        <w:jc w:val="both"/>
        <w:rPr>
          <w:sz w:val="24"/>
          <w:szCs w:val="24"/>
        </w:rPr>
      </w:pPr>
    </w:p>
    <w:p w:rsidR="00CC7303" w:rsidRDefault="00CC7303" w:rsidP="00CC7303">
      <w:pPr>
        <w:adjustRightInd w:val="0"/>
        <w:ind w:firstLine="709"/>
        <w:jc w:val="both"/>
        <w:rPr>
          <w:sz w:val="24"/>
          <w:szCs w:val="24"/>
        </w:rPr>
      </w:pPr>
    </w:p>
    <w:p w:rsidR="00CC7303" w:rsidRDefault="00CC7303" w:rsidP="00CC7303">
      <w:pPr>
        <w:adjustRightInd w:val="0"/>
        <w:ind w:firstLine="709"/>
        <w:jc w:val="both"/>
        <w:rPr>
          <w:sz w:val="24"/>
          <w:szCs w:val="24"/>
        </w:rPr>
      </w:pPr>
    </w:p>
    <w:p w:rsidR="00CC7303" w:rsidRDefault="00CC7303" w:rsidP="00CC7303">
      <w:pPr>
        <w:adjustRightInd w:val="0"/>
        <w:ind w:firstLine="709"/>
        <w:jc w:val="both"/>
        <w:rPr>
          <w:sz w:val="24"/>
          <w:szCs w:val="24"/>
        </w:rPr>
      </w:pPr>
    </w:p>
    <w:p w:rsidR="00CC7303" w:rsidRDefault="00CC7303" w:rsidP="00CC7303">
      <w:pPr>
        <w:adjustRightInd w:val="0"/>
        <w:ind w:firstLine="709"/>
        <w:jc w:val="both"/>
        <w:rPr>
          <w:sz w:val="24"/>
          <w:szCs w:val="24"/>
        </w:rPr>
      </w:pPr>
    </w:p>
    <w:p w:rsidR="00CC7303" w:rsidRDefault="00CC7303" w:rsidP="00CC7303">
      <w:pPr>
        <w:adjustRightInd w:val="0"/>
        <w:ind w:firstLine="709"/>
        <w:jc w:val="both"/>
        <w:rPr>
          <w:sz w:val="24"/>
          <w:szCs w:val="24"/>
        </w:rPr>
      </w:pPr>
    </w:p>
    <w:p w:rsidR="00CC7303" w:rsidRDefault="00CC7303" w:rsidP="00CC7303">
      <w:pPr>
        <w:adjustRightInd w:val="0"/>
        <w:ind w:firstLine="709"/>
        <w:jc w:val="both"/>
        <w:rPr>
          <w:sz w:val="24"/>
          <w:szCs w:val="24"/>
        </w:rPr>
      </w:pPr>
    </w:p>
    <w:p w:rsidR="00CC7303" w:rsidRDefault="00CC7303" w:rsidP="00CC7303">
      <w:pPr>
        <w:adjustRightInd w:val="0"/>
        <w:ind w:firstLine="709"/>
        <w:jc w:val="both"/>
        <w:rPr>
          <w:sz w:val="24"/>
          <w:szCs w:val="24"/>
        </w:rPr>
      </w:pPr>
    </w:p>
    <w:p w:rsidR="007E74E4" w:rsidRDefault="00CC7303" w:rsidP="00CC73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E74E4" w:rsidRDefault="007E74E4" w:rsidP="00CC73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85571" w:rsidRPr="00B91ACD" w:rsidRDefault="007E74E4" w:rsidP="00285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5571">
        <w:rPr>
          <w:sz w:val="28"/>
          <w:szCs w:val="28"/>
        </w:rPr>
        <w:t xml:space="preserve"> На основании протеста заместителя прокурора Тигильского района от 12.05.2016 №251-2016 , а также  </w:t>
      </w:r>
      <w:r>
        <w:rPr>
          <w:sz w:val="28"/>
          <w:szCs w:val="28"/>
        </w:rPr>
        <w:t xml:space="preserve">  </w:t>
      </w:r>
      <w:r w:rsidR="00285571">
        <w:rPr>
          <w:sz w:val="28"/>
          <w:szCs w:val="28"/>
        </w:rPr>
        <w:t xml:space="preserve">в </w:t>
      </w:r>
      <w:r w:rsidR="00285571" w:rsidRPr="00B91ACD">
        <w:rPr>
          <w:sz w:val="28"/>
          <w:szCs w:val="28"/>
        </w:rPr>
        <w:t xml:space="preserve"> </w:t>
      </w:r>
      <w:r w:rsidR="00285571">
        <w:rPr>
          <w:sz w:val="28"/>
          <w:szCs w:val="28"/>
        </w:rPr>
        <w:t>целях приведения муниципальных правовых актов в соответствие с Федеральным законодательством</w:t>
      </w:r>
    </w:p>
    <w:p w:rsidR="007E74E4" w:rsidRDefault="007E74E4" w:rsidP="00CC73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E74E4" w:rsidRDefault="007E74E4" w:rsidP="00CC73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C7303" w:rsidRPr="00CC7303" w:rsidRDefault="00CC7303" w:rsidP="00CC730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CC7303">
        <w:rPr>
          <w:rFonts w:ascii="Times New Roman" w:hAnsi="Times New Roman" w:cs="Times New Roman"/>
          <w:b/>
          <w:sz w:val="28"/>
          <w:szCs w:val="28"/>
        </w:rPr>
        <w:t>:</w:t>
      </w:r>
    </w:p>
    <w:p w:rsidR="00CC7303" w:rsidRPr="00CC7303" w:rsidRDefault="00CC7303" w:rsidP="00CC730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571" w:rsidRDefault="00CC7303" w:rsidP="00285571">
      <w:pPr>
        <w:adjustRightInd w:val="0"/>
        <w:jc w:val="both"/>
        <w:rPr>
          <w:sz w:val="28"/>
          <w:szCs w:val="28"/>
        </w:rPr>
      </w:pPr>
      <w:r w:rsidRPr="00CC7303">
        <w:rPr>
          <w:sz w:val="28"/>
          <w:szCs w:val="28"/>
        </w:rPr>
        <w:t xml:space="preserve">1. </w:t>
      </w:r>
      <w:r w:rsidR="00285571">
        <w:rPr>
          <w:sz w:val="28"/>
          <w:szCs w:val="28"/>
        </w:rPr>
        <w:t>Признать утратившим силу постановление главы сельского поселения «село Хайрюзово» от 08.01.2013 №02 «Об утверждении порядка определения перечня информации о деятельности органов местного самоуправления сельского поселения «село Хайрюзово», размещаемой на официальном сайте администрации Тигильского муниципального района в информационног</w:t>
      </w:r>
      <w:proofErr w:type="gramStart"/>
      <w:r w:rsidR="00285571">
        <w:rPr>
          <w:sz w:val="28"/>
          <w:szCs w:val="28"/>
        </w:rPr>
        <w:t>о-</w:t>
      </w:r>
      <w:proofErr w:type="gramEnd"/>
      <w:r w:rsidR="00285571">
        <w:rPr>
          <w:sz w:val="28"/>
          <w:szCs w:val="28"/>
        </w:rPr>
        <w:t xml:space="preserve"> телекоммуникационной сети Интернет»</w:t>
      </w:r>
    </w:p>
    <w:p w:rsidR="00285571" w:rsidRDefault="00285571" w:rsidP="00285571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78AF" w:rsidRPr="006273C0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в порядке, определенном Уставом сельского поселения «село Хайрюзово»</w:t>
      </w:r>
    </w:p>
    <w:p w:rsidR="00CC7303" w:rsidRDefault="00CC7303" w:rsidP="00285571">
      <w:pPr>
        <w:pStyle w:val="a6"/>
        <w:jc w:val="both"/>
        <w:rPr>
          <w:sz w:val="24"/>
          <w:szCs w:val="24"/>
        </w:rPr>
      </w:pPr>
    </w:p>
    <w:p w:rsidR="004178AF" w:rsidRDefault="004178AF" w:rsidP="00CC7303">
      <w:pPr>
        <w:ind w:left="1440" w:hanging="1440"/>
        <w:jc w:val="both"/>
        <w:rPr>
          <w:sz w:val="24"/>
          <w:szCs w:val="24"/>
        </w:rPr>
      </w:pPr>
    </w:p>
    <w:p w:rsidR="008F7E65" w:rsidRPr="00306BE0" w:rsidRDefault="008F7E65" w:rsidP="008F7E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Г.А.Зюбяирова</w:t>
      </w:r>
    </w:p>
    <w:p w:rsidR="00DC6CDC" w:rsidRDefault="00DC6CDC"/>
    <w:p w:rsidR="001814FA" w:rsidRPr="0037105F" w:rsidRDefault="001814FA" w:rsidP="001814FA">
      <w:pPr>
        <w:numPr>
          <w:ilvl w:val="0"/>
          <w:numId w:val="1"/>
        </w:numPr>
        <w:adjustRightInd w:val="0"/>
        <w:jc w:val="center"/>
        <w:rPr>
          <w:b/>
          <w:sz w:val="28"/>
          <w:szCs w:val="28"/>
        </w:rPr>
      </w:pPr>
    </w:p>
    <w:sectPr w:rsidR="001814FA" w:rsidRPr="0037105F" w:rsidSect="0099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C1CD0"/>
    <w:multiLevelType w:val="multilevel"/>
    <w:tmpl w:val="28B86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2C92275"/>
    <w:multiLevelType w:val="hybridMultilevel"/>
    <w:tmpl w:val="6B2E53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44B"/>
    <w:rsid w:val="00057886"/>
    <w:rsid w:val="0011518F"/>
    <w:rsid w:val="001814FA"/>
    <w:rsid w:val="001D785E"/>
    <w:rsid w:val="00285571"/>
    <w:rsid w:val="003E77E5"/>
    <w:rsid w:val="004178AF"/>
    <w:rsid w:val="004A193E"/>
    <w:rsid w:val="0056644B"/>
    <w:rsid w:val="005C593E"/>
    <w:rsid w:val="005C6444"/>
    <w:rsid w:val="0062303F"/>
    <w:rsid w:val="006A3857"/>
    <w:rsid w:val="007E74E4"/>
    <w:rsid w:val="008F7E65"/>
    <w:rsid w:val="00993539"/>
    <w:rsid w:val="00B40EAA"/>
    <w:rsid w:val="00B60A87"/>
    <w:rsid w:val="00C40F08"/>
    <w:rsid w:val="00CC7303"/>
    <w:rsid w:val="00DC6CDC"/>
    <w:rsid w:val="00DF3694"/>
    <w:rsid w:val="00EA664F"/>
    <w:rsid w:val="00EE6F6D"/>
    <w:rsid w:val="00FB1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4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1814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3">
    <w:name w:val="Emphasis"/>
    <w:uiPriority w:val="20"/>
    <w:qFormat/>
    <w:rsid w:val="001814F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81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F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F7E6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4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1814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3">
    <w:name w:val="Emphasis"/>
    <w:uiPriority w:val="20"/>
    <w:qFormat/>
    <w:rsid w:val="001814F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81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2016-06-24T03:02:00Z</cp:lastPrinted>
  <dcterms:created xsi:type="dcterms:W3CDTF">2016-02-15T04:15:00Z</dcterms:created>
  <dcterms:modified xsi:type="dcterms:W3CDTF">2016-06-24T03:03:00Z</dcterms:modified>
</cp:coreProperties>
</file>