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17F8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17F8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17F82">
        <w:rPr>
          <w:rFonts w:ascii="Times New Roman" w:hAnsi="Times New Roman" w:cs="Times New Roman"/>
          <w:sz w:val="28"/>
          <w:szCs w:val="28"/>
        </w:rPr>
        <w:t>ТИГИЛЬСКИЙ РАЙОН</w:t>
      </w: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8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82">
        <w:rPr>
          <w:rFonts w:ascii="Times New Roman" w:hAnsi="Times New Roman" w:cs="Times New Roman"/>
          <w:b/>
          <w:sz w:val="28"/>
          <w:szCs w:val="28"/>
        </w:rPr>
        <w:t>«СЕЛО ХАЙРЮЗОВО»</w:t>
      </w:r>
    </w:p>
    <w:p w:rsidR="00417F82" w:rsidRPr="00417F82" w:rsidRDefault="000F3B84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467.75pt;height:1.5pt" o:hralign="center" o:hrstd="t" o:hr="t" fillcolor="#a0a0a0" stroked="f"/>
        </w:pict>
      </w:r>
    </w:p>
    <w:p w:rsidR="00417F82" w:rsidRPr="00417F82" w:rsidRDefault="000F3B84" w:rsidP="00E079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23</w:t>
      </w:r>
      <w:proofErr w:type="gramEnd"/>
      <w:r w:rsidR="00417F82" w:rsidRPr="00417F82">
        <w:rPr>
          <w:rFonts w:ascii="Times New Roman" w:hAnsi="Times New Roman" w:cs="Times New Roman"/>
          <w:sz w:val="28"/>
          <w:szCs w:val="28"/>
        </w:rPr>
        <w:t xml:space="preserve">» января  2018 года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05-П</w:t>
      </w:r>
      <w:bookmarkStart w:id="0" w:name="_GoBack"/>
      <w:bookmarkEnd w:id="0"/>
      <w:r w:rsidR="00E0797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7F82" w:rsidRPr="00417F82" w:rsidRDefault="000F3B84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05pt;margin-top:2.75pt;width:267pt;height:139.5pt;z-index:251658240;mso-width-relative:margin;mso-height-relative:margin" strokecolor="white">
            <v:textbox>
              <w:txbxContent>
                <w:p w:rsidR="00417F82" w:rsidRPr="00417F82" w:rsidRDefault="00417F82" w:rsidP="00417F82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отмене постановления главы сельс</w:t>
                  </w:r>
                  <w:r w:rsidR="00D16F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кого поселения от 19.11.2015 №22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«Об утверждении административного регламента  </w:t>
                  </w:r>
                  <w:r w:rsidR="00E07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предоставления муниципальной услуги </w:t>
                  </w:r>
                  <w:r w:rsidR="00D16F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Предоставление земельных участков, на которых расположены здания, сооружения, помещения в них»</w:t>
                  </w:r>
                </w:p>
                <w:p w:rsidR="00417F82" w:rsidRDefault="00417F82" w:rsidP="00417F8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7F82" w:rsidRDefault="00417F82" w:rsidP="00417F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Законом Камчатского края от 24.04.2017 №82 «О внесении в статью 3 Закона Камчатского края от 01.07.2014 №472 «О закреплении отдельных вопросов местного значения городских</w:t>
      </w:r>
      <w:r w:rsidR="0043228F">
        <w:rPr>
          <w:rFonts w:ascii="Times New Roman" w:hAnsi="Times New Roman" w:cs="Times New Roman"/>
          <w:sz w:val="28"/>
          <w:szCs w:val="28"/>
        </w:rPr>
        <w:t xml:space="preserve"> поселений за сельскими поселениями в Камчатском крае», а также на основании протеста заместителя  прокурора по Тигильскому </w:t>
      </w:r>
      <w:r w:rsidR="00D16F8C">
        <w:rPr>
          <w:rFonts w:ascii="Times New Roman" w:hAnsi="Times New Roman" w:cs="Times New Roman"/>
          <w:sz w:val="28"/>
          <w:szCs w:val="28"/>
        </w:rPr>
        <w:t>району от   23.01.2018 №51</w:t>
      </w:r>
      <w:r w:rsidR="0043228F">
        <w:rPr>
          <w:rFonts w:ascii="Times New Roman" w:hAnsi="Times New Roman" w:cs="Times New Roman"/>
          <w:sz w:val="28"/>
          <w:szCs w:val="28"/>
        </w:rPr>
        <w:t>-2018</w:t>
      </w:r>
    </w:p>
    <w:p w:rsidR="0043228F" w:rsidRPr="00417F82" w:rsidRDefault="0043228F" w:rsidP="00417F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17F82" w:rsidRPr="00417F82" w:rsidRDefault="00417F82" w:rsidP="0043228F">
      <w:pPr>
        <w:pStyle w:val="a5"/>
        <w:rPr>
          <w:rFonts w:ascii="Times New Roman" w:hAnsi="Times New Roman" w:cs="Times New Roman"/>
          <w:sz w:val="28"/>
          <w:szCs w:val="28"/>
        </w:rPr>
      </w:pPr>
      <w:r w:rsidRPr="00417F82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3228F" w:rsidRDefault="00417F82" w:rsidP="004322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7F82">
        <w:rPr>
          <w:rFonts w:ascii="Times New Roman" w:hAnsi="Times New Roman" w:cs="Times New Roman"/>
          <w:sz w:val="28"/>
          <w:szCs w:val="28"/>
        </w:rPr>
        <w:t xml:space="preserve">1.  </w:t>
      </w:r>
      <w:r w:rsidR="0043228F">
        <w:rPr>
          <w:rFonts w:ascii="Times New Roman" w:hAnsi="Times New Roman" w:cs="Times New Roman"/>
          <w:sz w:val="28"/>
          <w:szCs w:val="28"/>
        </w:rPr>
        <w:t>Постановление главы сельс</w:t>
      </w:r>
      <w:r w:rsidR="00D16F8C">
        <w:rPr>
          <w:rFonts w:ascii="Times New Roman" w:hAnsi="Times New Roman" w:cs="Times New Roman"/>
          <w:sz w:val="28"/>
          <w:szCs w:val="28"/>
        </w:rPr>
        <w:t>кого поселения от 19.11.2015 №22</w:t>
      </w:r>
      <w:r w:rsidR="0043228F">
        <w:rPr>
          <w:rFonts w:ascii="Times New Roman" w:hAnsi="Times New Roman" w:cs="Times New Roman"/>
          <w:sz w:val="28"/>
          <w:szCs w:val="28"/>
        </w:rPr>
        <w:t xml:space="preserve"> </w:t>
      </w:r>
      <w:r w:rsidR="00D16F8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 предоставления муниципальной услуги « Предоставление земельных участков, на которых расположены здания, сооружения, помещения в них»</w:t>
      </w:r>
      <w:r w:rsidR="0043228F">
        <w:rPr>
          <w:rFonts w:ascii="Times New Roman" w:hAnsi="Times New Roman" w:cs="Times New Roman"/>
          <w:sz w:val="28"/>
          <w:szCs w:val="28"/>
        </w:rPr>
        <w:t xml:space="preserve">  признать утратившим силу</w:t>
      </w:r>
    </w:p>
    <w:p w:rsidR="0043228F" w:rsidRDefault="0043228F" w:rsidP="004322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17F82" w:rsidRPr="00417F82" w:rsidRDefault="0043228F" w:rsidP="004322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7F82" w:rsidRPr="00417F8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7F82" w:rsidRPr="00417F82" w:rsidRDefault="00417F82" w:rsidP="00E0797C">
      <w:pPr>
        <w:pStyle w:val="a5"/>
        <w:rPr>
          <w:rFonts w:ascii="Times New Roman" w:hAnsi="Times New Roman" w:cs="Times New Roman"/>
          <w:sz w:val="28"/>
          <w:szCs w:val="28"/>
        </w:rPr>
      </w:pPr>
      <w:r w:rsidRPr="00417F82"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 w:rsidRPr="00417F82">
        <w:rPr>
          <w:rFonts w:ascii="Times New Roman" w:hAnsi="Times New Roman" w:cs="Times New Roman"/>
          <w:sz w:val="28"/>
          <w:szCs w:val="28"/>
        </w:rPr>
        <w:tab/>
      </w:r>
      <w:r w:rsidRPr="00417F82">
        <w:rPr>
          <w:rFonts w:ascii="Times New Roman" w:hAnsi="Times New Roman" w:cs="Times New Roman"/>
          <w:sz w:val="28"/>
          <w:szCs w:val="28"/>
        </w:rPr>
        <w:tab/>
      </w:r>
      <w:r w:rsidRPr="00417F82">
        <w:rPr>
          <w:rFonts w:ascii="Times New Roman" w:hAnsi="Times New Roman" w:cs="Times New Roman"/>
          <w:sz w:val="28"/>
          <w:szCs w:val="28"/>
        </w:rPr>
        <w:tab/>
      </w:r>
      <w:r w:rsidRPr="00417F82">
        <w:rPr>
          <w:rFonts w:ascii="Times New Roman" w:hAnsi="Times New Roman" w:cs="Times New Roman"/>
          <w:sz w:val="28"/>
          <w:szCs w:val="28"/>
        </w:rPr>
        <w:tab/>
      </w:r>
      <w:r w:rsidRPr="00417F82">
        <w:rPr>
          <w:rFonts w:ascii="Times New Roman" w:hAnsi="Times New Roman" w:cs="Times New Roman"/>
          <w:sz w:val="28"/>
          <w:szCs w:val="28"/>
        </w:rPr>
        <w:tab/>
      </w:r>
      <w:r w:rsidRPr="00417F82">
        <w:rPr>
          <w:rFonts w:ascii="Times New Roman" w:hAnsi="Times New Roman" w:cs="Times New Roman"/>
          <w:sz w:val="28"/>
          <w:szCs w:val="28"/>
        </w:rPr>
        <w:tab/>
        <w:t xml:space="preserve">     Г.А.Зюбяирова</w:t>
      </w: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50262" w:rsidRPr="00417F82" w:rsidRDefault="0025026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250262" w:rsidRPr="00417F82" w:rsidSect="001A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7F82"/>
    <w:rsid w:val="000F3B84"/>
    <w:rsid w:val="001A1DDA"/>
    <w:rsid w:val="00250262"/>
    <w:rsid w:val="00417F82"/>
    <w:rsid w:val="0043228F"/>
    <w:rsid w:val="00A40CEB"/>
    <w:rsid w:val="00D16F8C"/>
    <w:rsid w:val="00D6410D"/>
    <w:rsid w:val="00E0797C"/>
    <w:rsid w:val="00FD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782C9D"/>
  <w15:docId w15:val="{65DD37FC-12C9-480F-A01B-F02F6A82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7F82"/>
    <w:pPr>
      <w:tabs>
        <w:tab w:val="left" w:pos="32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17F8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17F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9</cp:revision>
  <dcterms:created xsi:type="dcterms:W3CDTF">2018-01-22T23:54:00Z</dcterms:created>
  <dcterms:modified xsi:type="dcterms:W3CDTF">2020-10-26T22:49:00Z</dcterms:modified>
</cp:coreProperties>
</file>