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FB" w:rsidRPr="00F867E6" w:rsidRDefault="00825CFB" w:rsidP="00825CFB">
      <w:pPr>
        <w:pStyle w:val="a3"/>
        <w:jc w:val="center"/>
        <w:rPr>
          <w:rFonts w:ascii="Times New Roman" w:hAnsi="Times New Roman" w:cs="Times New Roman"/>
          <w:sz w:val="32"/>
          <w:szCs w:val="32"/>
        </w:rPr>
      </w:pPr>
      <w:r w:rsidRPr="00F867E6">
        <w:rPr>
          <w:rFonts w:ascii="Times New Roman" w:hAnsi="Times New Roman" w:cs="Times New Roman"/>
          <w:sz w:val="32"/>
          <w:szCs w:val="32"/>
        </w:rPr>
        <w:t>РОССИЙСКАЯ ФЕДЕРАЦИЯ</w:t>
      </w:r>
    </w:p>
    <w:p w:rsidR="00825CFB" w:rsidRPr="00F867E6" w:rsidRDefault="00825CFB" w:rsidP="00825CFB">
      <w:pPr>
        <w:pStyle w:val="a3"/>
        <w:jc w:val="center"/>
        <w:rPr>
          <w:rFonts w:ascii="Times New Roman" w:hAnsi="Times New Roman" w:cs="Times New Roman"/>
          <w:sz w:val="32"/>
          <w:szCs w:val="32"/>
        </w:rPr>
      </w:pPr>
      <w:r w:rsidRPr="00F867E6">
        <w:rPr>
          <w:rFonts w:ascii="Times New Roman" w:hAnsi="Times New Roman" w:cs="Times New Roman"/>
          <w:sz w:val="32"/>
          <w:szCs w:val="32"/>
        </w:rPr>
        <w:t>КАМЧАТСКИЙ КРАЙ</w:t>
      </w:r>
    </w:p>
    <w:p w:rsidR="00825CFB" w:rsidRPr="00F867E6" w:rsidRDefault="00825CFB" w:rsidP="00825CFB">
      <w:pPr>
        <w:pStyle w:val="a3"/>
        <w:jc w:val="center"/>
        <w:rPr>
          <w:rFonts w:ascii="Times New Roman" w:hAnsi="Times New Roman" w:cs="Times New Roman"/>
          <w:sz w:val="32"/>
          <w:szCs w:val="32"/>
        </w:rPr>
      </w:pPr>
      <w:r w:rsidRPr="00F867E6">
        <w:rPr>
          <w:rFonts w:ascii="Times New Roman" w:hAnsi="Times New Roman" w:cs="Times New Roman"/>
          <w:sz w:val="32"/>
          <w:szCs w:val="32"/>
        </w:rPr>
        <w:t>ТИГИЛЬСКИЙ РАЙОН</w:t>
      </w:r>
    </w:p>
    <w:p w:rsidR="00825CFB" w:rsidRPr="00F867E6" w:rsidRDefault="00825CFB" w:rsidP="00825CFB">
      <w:pPr>
        <w:pStyle w:val="a3"/>
        <w:jc w:val="center"/>
        <w:rPr>
          <w:rFonts w:ascii="Times New Roman" w:hAnsi="Times New Roman" w:cs="Times New Roman"/>
          <w:b/>
          <w:sz w:val="32"/>
          <w:szCs w:val="32"/>
        </w:rPr>
      </w:pPr>
      <w:r w:rsidRPr="00F867E6">
        <w:rPr>
          <w:rFonts w:ascii="Times New Roman" w:hAnsi="Times New Roman" w:cs="Times New Roman"/>
          <w:b/>
          <w:sz w:val="32"/>
          <w:szCs w:val="32"/>
        </w:rPr>
        <w:t>СЕЛЬСКОЕ ПОСЕЛЕНИЕ «СЕЛО ХАЙРЮЗОВО»</w:t>
      </w:r>
    </w:p>
    <w:p w:rsidR="00825CFB" w:rsidRPr="00F867E6" w:rsidRDefault="00965428" w:rsidP="00825CFB">
      <w:pPr>
        <w:pStyle w:val="a3"/>
        <w:jc w:val="center"/>
        <w:rPr>
          <w:rFonts w:ascii="Times New Roman" w:hAnsi="Times New Roman" w:cs="Times New Roman"/>
          <w:sz w:val="32"/>
          <w:szCs w:val="32"/>
        </w:rPr>
      </w:pPr>
      <w:r w:rsidRPr="00965428">
        <w:rPr>
          <w:rFonts w:ascii="Times New Roman" w:hAnsi="Times New Roman" w:cs="Times New Roman"/>
          <w:sz w:val="32"/>
          <w:szCs w:val="32"/>
        </w:rPr>
        <w:pict>
          <v:rect id="_x0000_i1025" style="width:0;height:1.5pt" o:hralign="center" o:hrstd="t" o:hr="t" fillcolor="#a0a0a0" stroked="f"/>
        </w:pict>
      </w:r>
    </w:p>
    <w:p w:rsidR="00825CFB" w:rsidRDefault="00825CFB" w:rsidP="00825CFB">
      <w:pPr>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825CFB" w:rsidRDefault="00825CFB" w:rsidP="00825CF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E2863">
        <w:rPr>
          <w:rFonts w:ascii="Times New Roman" w:hAnsi="Times New Roman" w:cs="Times New Roman"/>
          <w:sz w:val="28"/>
          <w:szCs w:val="28"/>
        </w:rPr>
        <w:t>01.02.2017 Г. №07-П</w:t>
      </w:r>
      <w:r>
        <w:rPr>
          <w:rFonts w:ascii="Times New Roman" w:hAnsi="Times New Roman" w:cs="Times New Roman"/>
          <w:sz w:val="28"/>
          <w:szCs w:val="28"/>
        </w:rPr>
        <w:t xml:space="preserve">                                                                                          </w:t>
      </w:r>
    </w:p>
    <w:p w:rsidR="00825CFB" w:rsidRDefault="00965428" w:rsidP="00825CFB">
      <w:pPr>
        <w:pStyle w:val="ConsPlusNormal"/>
        <w:jc w:val="center"/>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3pt;margin-top:9.8pt;width:263.25pt;height:104.25pt;z-index:251658240;mso-width-relative:margin;mso-height-relative:margin" strokecolor="white [3212]">
            <v:textbox>
              <w:txbxContent>
                <w:p w:rsidR="00114AA5" w:rsidRPr="00F867E6" w:rsidRDefault="00114AA5" w:rsidP="00825CFB">
                  <w:pPr>
                    <w:widowControl w:val="0"/>
                    <w:autoSpaceDE w:val="0"/>
                    <w:autoSpaceDN w:val="0"/>
                    <w:adjustRightInd w:val="0"/>
                    <w:spacing w:after="0" w:line="240" w:lineRule="auto"/>
                    <w:jc w:val="both"/>
                    <w:rPr>
                      <w:rFonts w:ascii="Times New Roman" w:hAnsi="Times New Roman" w:cs="Times New Roman"/>
                      <w:sz w:val="28"/>
                      <w:szCs w:val="28"/>
                    </w:rPr>
                  </w:pPr>
                  <w:r w:rsidRPr="00F867E6">
                    <w:rPr>
                      <w:rFonts w:ascii="Times New Roman" w:hAnsi="Times New Roman" w:cs="Times New Roman"/>
                      <w:sz w:val="28"/>
                      <w:szCs w:val="28"/>
                    </w:rPr>
                    <w:t>Об утвержде</w:t>
                  </w:r>
                  <w:r>
                    <w:rPr>
                      <w:rFonts w:ascii="Times New Roman" w:hAnsi="Times New Roman" w:cs="Times New Roman"/>
                      <w:sz w:val="28"/>
                      <w:szCs w:val="28"/>
                    </w:rPr>
                    <w:t xml:space="preserve">нии муниципальной программы </w:t>
                  </w:r>
                  <w:r w:rsidRPr="00F867E6">
                    <w:rPr>
                      <w:rFonts w:ascii="Times New Roman" w:hAnsi="Times New Roman" w:cs="Times New Roman"/>
                      <w:sz w:val="28"/>
                      <w:szCs w:val="28"/>
                    </w:rPr>
                    <w:t xml:space="preserve"> "Обеспечение доступным и </w:t>
                  </w:r>
                  <w:r>
                    <w:rPr>
                      <w:rFonts w:ascii="Times New Roman" w:hAnsi="Times New Roman" w:cs="Times New Roman"/>
                      <w:sz w:val="28"/>
                      <w:szCs w:val="28"/>
                    </w:rPr>
                    <w:t>комфортным жильем, строительство объектов социальной сферы</w:t>
                  </w:r>
                  <w:r w:rsidRPr="00F867E6">
                    <w:rPr>
                      <w:rFonts w:ascii="Times New Roman" w:hAnsi="Times New Roman" w:cs="Times New Roman"/>
                      <w:sz w:val="28"/>
                      <w:szCs w:val="28"/>
                    </w:rPr>
                    <w:t xml:space="preserve"> </w:t>
                  </w:r>
                  <w:r>
                    <w:rPr>
                      <w:rFonts w:ascii="Times New Roman" w:hAnsi="Times New Roman" w:cs="Times New Roman"/>
                      <w:sz w:val="28"/>
                      <w:szCs w:val="28"/>
                    </w:rPr>
                    <w:t>сельском поселении «село Хайрюзово</w:t>
                  </w:r>
                  <w:r w:rsidRPr="00F867E6">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9E2863">
                    <w:rPr>
                      <w:rFonts w:ascii="Times New Roman" w:hAnsi="Times New Roman" w:cs="Times New Roman"/>
                      <w:sz w:val="28"/>
                      <w:szCs w:val="28"/>
                    </w:rPr>
                    <w:t>2017-2020 г.г.</w:t>
                  </w:r>
                </w:p>
                <w:p w:rsidR="00114AA5" w:rsidRDefault="00114AA5" w:rsidP="00825CFB"/>
              </w:txbxContent>
            </v:textbox>
          </v:shape>
        </w:pict>
      </w:r>
    </w:p>
    <w:p w:rsidR="00825CFB" w:rsidRDefault="00825CFB" w:rsidP="00825CFB">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825CFB" w:rsidRDefault="00825CFB" w:rsidP="00825CFB">
      <w:pPr>
        <w:pStyle w:val="ConsPlusNormal"/>
        <w:rPr>
          <w:rFonts w:ascii="Times New Roman" w:hAnsi="Times New Roman" w:cs="Times New Roman"/>
          <w:sz w:val="28"/>
          <w:szCs w:val="28"/>
        </w:rPr>
      </w:pPr>
    </w:p>
    <w:p w:rsidR="00825CFB" w:rsidRDefault="00825CFB" w:rsidP="00825CF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825CFB" w:rsidRDefault="00825CFB" w:rsidP="00825CF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25CFB" w:rsidRDefault="00825CFB" w:rsidP="00825CFB">
      <w:pPr>
        <w:pStyle w:val="ConsPlusNormal"/>
        <w:jc w:val="center"/>
        <w:rPr>
          <w:rFonts w:ascii="Times New Roman" w:hAnsi="Times New Roman" w:cs="Times New Roman"/>
          <w:sz w:val="28"/>
          <w:szCs w:val="28"/>
        </w:rPr>
      </w:pPr>
    </w:p>
    <w:p w:rsidR="00825CFB" w:rsidRDefault="00825CFB" w:rsidP="00825CFB">
      <w:pPr>
        <w:pStyle w:val="ConsPlusNormal"/>
        <w:jc w:val="center"/>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06.03.2003г № 131-ФЗ «Об общих принципах организации местного самоуправления в Российской Федерации»,  Уставом сельского поселения «село Хайрюзово».</w:t>
      </w: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25CFB" w:rsidRDefault="00825CFB" w:rsidP="00825C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ПОСТАНОВЛЯЕТ:                                                                </w:t>
      </w:r>
    </w:p>
    <w:p w:rsidR="00825CFB" w:rsidRDefault="00825CFB" w:rsidP="00825C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25CFB" w:rsidRDefault="00825CFB" w:rsidP="00825CFB">
      <w:pPr>
        <w:pStyle w:val="ConsPlusNormal"/>
        <w:jc w:val="center"/>
      </w:pPr>
      <w:r>
        <w:rPr>
          <w:rFonts w:ascii="Times New Roman" w:hAnsi="Times New Roman" w:cs="Times New Roman"/>
          <w:sz w:val="28"/>
          <w:szCs w:val="28"/>
        </w:rPr>
        <w:t xml:space="preserve">        </w:t>
      </w:r>
    </w:p>
    <w:p w:rsidR="00825CFB" w:rsidRPr="00F867E6" w:rsidRDefault="00825CFB" w:rsidP="00825CF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муниципальную программу </w:t>
      </w:r>
      <w:r w:rsidRPr="00F867E6">
        <w:rPr>
          <w:rFonts w:ascii="Times New Roman" w:hAnsi="Times New Roman" w:cs="Times New Roman"/>
          <w:sz w:val="28"/>
          <w:szCs w:val="28"/>
        </w:rPr>
        <w:t xml:space="preserve"> "Обеспечение доступным и </w:t>
      </w:r>
      <w:r>
        <w:rPr>
          <w:rFonts w:ascii="Times New Roman" w:hAnsi="Times New Roman" w:cs="Times New Roman"/>
          <w:sz w:val="28"/>
          <w:szCs w:val="28"/>
        </w:rPr>
        <w:t>комфортным жильем, строительство объектов социальной сферы</w:t>
      </w:r>
      <w:r w:rsidRPr="00F867E6">
        <w:rPr>
          <w:rFonts w:ascii="Times New Roman" w:hAnsi="Times New Roman" w:cs="Times New Roman"/>
          <w:sz w:val="28"/>
          <w:szCs w:val="28"/>
        </w:rPr>
        <w:t xml:space="preserve"> </w:t>
      </w:r>
      <w:r>
        <w:rPr>
          <w:rFonts w:ascii="Times New Roman" w:hAnsi="Times New Roman" w:cs="Times New Roman"/>
          <w:sz w:val="28"/>
          <w:szCs w:val="28"/>
        </w:rPr>
        <w:t xml:space="preserve">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«село Хайрюзово</w:t>
      </w:r>
      <w:r w:rsidRPr="00F867E6">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9E2863">
        <w:rPr>
          <w:rFonts w:ascii="Times New Roman" w:hAnsi="Times New Roman" w:cs="Times New Roman"/>
          <w:sz w:val="28"/>
          <w:szCs w:val="28"/>
        </w:rPr>
        <w:t>2017-2020</w:t>
      </w:r>
      <w:r w:rsidRPr="009E2863">
        <w:rPr>
          <w:rFonts w:ascii="Times New Roman" w:hAnsi="Times New Roman" w:cs="Times New Roman"/>
          <w:sz w:val="28"/>
          <w:szCs w:val="28"/>
        </w:rPr>
        <w:t xml:space="preserve"> г</w:t>
      </w:r>
      <w:r>
        <w:rPr>
          <w:rFonts w:ascii="Times New Roman" w:hAnsi="Times New Roman" w:cs="Times New Roman"/>
          <w:sz w:val="28"/>
          <w:szCs w:val="28"/>
        </w:rPr>
        <w:t>.г</w:t>
      </w:r>
      <w:r w:rsidRPr="00F867E6">
        <w:rPr>
          <w:rFonts w:ascii="Times New Roman" w:hAnsi="Times New Roman" w:cs="Times New Roman"/>
          <w:sz w:val="28"/>
          <w:szCs w:val="28"/>
        </w:rPr>
        <w:t>.</w:t>
      </w:r>
    </w:p>
    <w:p w:rsidR="00825CFB" w:rsidRDefault="00825CFB" w:rsidP="00825CFB">
      <w:pPr>
        <w:widowControl w:val="0"/>
        <w:autoSpaceDE w:val="0"/>
        <w:autoSpaceDN w:val="0"/>
        <w:adjustRightInd w:val="0"/>
        <w:spacing w:after="0" w:line="240" w:lineRule="auto"/>
        <w:jc w:val="both"/>
        <w:rPr>
          <w:rFonts w:ascii="Times New Roman" w:hAnsi="Times New Roman" w:cs="Times New Roman"/>
          <w:sz w:val="28"/>
          <w:szCs w:val="28"/>
        </w:rPr>
      </w:pPr>
    </w:p>
    <w:p w:rsidR="00825CFB" w:rsidRDefault="00825CFB" w:rsidP="00825CF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в порядке, определенном Уставом сельского поселения «село Хайрюзово»</w:t>
      </w: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Г.А.Зюбяирова</w:t>
      </w: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Pr="00984881"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r w:rsidRPr="00984881">
        <w:rPr>
          <w:rFonts w:ascii="Times New Roman" w:hAnsi="Times New Roman" w:cs="Times New Roman"/>
          <w:b/>
          <w:sz w:val="28"/>
          <w:szCs w:val="28"/>
        </w:rPr>
        <w:t>МУНИЦИПАЛЬНАЯ ПРОГРАММА</w:t>
      </w:r>
    </w:p>
    <w:p w:rsidR="00825CFB" w:rsidRPr="00984881" w:rsidRDefault="00825CFB" w:rsidP="00825CFB">
      <w:pPr>
        <w:widowControl w:val="0"/>
        <w:autoSpaceDE w:val="0"/>
        <w:autoSpaceDN w:val="0"/>
        <w:adjustRightInd w:val="0"/>
        <w:spacing w:after="0" w:line="240" w:lineRule="auto"/>
        <w:jc w:val="center"/>
        <w:rPr>
          <w:rFonts w:ascii="Times New Roman" w:hAnsi="Times New Roman" w:cs="Times New Roman"/>
          <w:b/>
          <w:sz w:val="28"/>
          <w:szCs w:val="28"/>
        </w:rPr>
      </w:pPr>
    </w:p>
    <w:p w:rsidR="00825CFB" w:rsidRPr="006A3063" w:rsidRDefault="00825CFB" w:rsidP="00825CF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t xml:space="preserve"> «</w:t>
      </w:r>
      <w:r w:rsidRPr="0054216C">
        <w:rPr>
          <w:rFonts w:ascii="Times New Roman" w:hAnsi="Times New Roman" w:cs="Times New Roman"/>
          <w:b/>
          <w:bCs/>
          <w:sz w:val="24"/>
          <w:szCs w:val="24"/>
        </w:rPr>
        <w:t>"ОБЕСПЕЧЕНИ</w:t>
      </w:r>
      <w:r>
        <w:rPr>
          <w:rFonts w:ascii="Times New Roman" w:hAnsi="Times New Roman" w:cs="Times New Roman"/>
          <w:b/>
          <w:bCs/>
          <w:sz w:val="24"/>
          <w:szCs w:val="24"/>
        </w:rPr>
        <w:t xml:space="preserve">Е ДОСТУПНЫМ И КОМФОРТНЫМ ЖИЛЬЕМ, СТРОИТЕЛЬСТВО ОБЪЕКТОВ СОЦИАЛЬНОЙ СФЕРЫ В СЕЛЬСКОМ ПОСЕЛЕНИИ «СЕЛО ХАЙРЮЗОВО» НА </w:t>
      </w:r>
      <w:r w:rsidR="009E2863">
        <w:rPr>
          <w:rFonts w:ascii="Times New Roman" w:hAnsi="Times New Roman" w:cs="Times New Roman"/>
          <w:b/>
          <w:bCs/>
          <w:sz w:val="24"/>
          <w:szCs w:val="24"/>
        </w:rPr>
        <w:t>2017-2020</w:t>
      </w: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гг</w:t>
      </w:r>
      <w:proofErr w:type="spellEnd"/>
      <w:proofErr w:type="gramEnd"/>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rPr>
          <w:rFonts w:ascii="Times New Roman" w:hAnsi="Times New Roman" w:cs="Times New Roman"/>
          <w:sz w:val="28"/>
          <w:szCs w:val="28"/>
        </w:rPr>
      </w:pPr>
    </w:p>
    <w:p w:rsidR="00825CFB" w:rsidRDefault="00825CFB" w:rsidP="00825CFB">
      <w:pPr>
        <w:pStyle w:val="ConsPlusNormal"/>
        <w:jc w:val="both"/>
      </w:pPr>
    </w:p>
    <w:p w:rsidR="00825CFB" w:rsidRDefault="00825CFB" w:rsidP="00825CFB">
      <w:pPr>
        <w:pStyle w:val="ConsPlusNormal"/>
        <w:jc w:val="both"/>
      </w:pPr>
    </w:p>
    <w:p w:rsidR="00825CFB" w:rsidRDefault="00825CFB" w:rsidP="00825CFB">
      <w:pPr>
        <w:pStyle w:val="ConsPlusNormal"/>
        <w:jc w:val="both"/>
      </w:pPr>
    </w:p>
    <w:p w:rsidR="00825CFB" w:rsidRDefault="00825CFB" w:rsidP="00825CFB">
      <w:pPr>
        <w:pStyle w:val="ConsPlusNormal"/>
        <w:jc w:val="both"/>
      </w:pPr>
    </w:p>
    <w:p w:rsidR="00825CFB" w:rsidRDefault="00825CFB" w:rsidP="00825CFB">
      <w:pPr>
        <w:pStyle w:val="ConsPlusNormal"/>
        <w:jc w:val="both"/>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Default="00825CFB" w:rsidP="00825CFB">
      <w:pPr>
        <w:pStyle w:val="ConsPlusNormal"/>
        <w:jc w:val="right"/>
        <w:rPr>
          <w:rFonts w:ascii="Times New Roman" w:hAnsi="Times New Roman" w:cs="Times New Roman"/>
        </w:rPr>
      </w:pPr>
    </w:p>
    <w:p w:rsidR="00825CFB" w:rsidRPr="00984881" w:rsidRDefault="00825CFB" w:rsidP="00825CFB">
      <w:pPr>
        <w:pStyle w:val="ConsPlusNormal"/>
        <w:jc w:val="center"/>
        <w:rPr>
          <w:rFonts w:ascii="Times New Roman" w:hAnsi="Times New Roman" w:cs="Times New Roman"/>
          <w:sz w:val="28"/>
          <w:szCs w:val="28"/>
        </w:rPr>
      </w:pPr>
      <w:r w:rsidRPr="00984881">
        <w:rPr>
          <w:rFonts w:ascii="Times New Roman" w:hAnsi="Times New Roman" w:cs="Times New Roman"/>
          <w:sz w:val="28"/>
          <w:szCs w:val="28"/>
        </w:rPr>
        <w:t>С.Хайрюзово</w:t>
      </w:r>
    </w:p>
    <w:p w:rsidR="00A31C78" w:rsidRDefault="00A31C78" w:rsidP="00A31C78">
      <w:pPr>
        <w:pStyle w:val="ConsPlusNormal"/>
        <w:rPr>
          <w:rFonts w:ascii="Times New Roman" w:hAnsi="Times New Roman" w:cs="Times New Roman"/>
        </w:rPr>
      </w:pPr>
    </w:p>
    <w:p w:rsidR="00825CFB" w:rsidRDefault="00825CFB" w:rsidP="00A31C78">
      <w:pPr>
        <w:pStyle w:val="ConsPlusNormal"/>
        <w:jc w:val="right"/>
        <w:rPr>
          <w:rFonts w:ascii="Times New Roman" w:hAnsi="Times New Roman" w:cs="Times New Roman"/>
        </w:rPr>
      </w:pPr>
      <w:r w:rsidRPr="00CD4F39">
        <w:rPr>
          <w:rFonts w:ascii="Times New Roman" w:hAnsi="Times New Roman" w:cs="Times New Roman"/>
        </w:rPr>
        <w:lastRenderedPageBreak/>
        <w:t xml:space="preserve">Приложение №1 к постановлению </w:t>
      </w:r>
    </w:p>
    <w:p w:rsidR="00825CFB" w:rsidRPr="00CD4F39" w:rsidRDefault="00825CFB" w:rsidP="00825CFB">
      <w:pPr>
        <w:pStyle w:val="ConsPlusNormal"/>
        <w:jc w:val="right"/>
        <w:rPr>
          <w:rFonts w:ascii="Times New Roman" w:hAnsi="Times New Roman" w:cs="Times New Roman"/>
        </w:rPr>
      </w:pPr>
      <w:r w:rsidRPr="009E2863">
        <w:rPr>
          <w:rFonts w:ascii="Times New Roman" w:hAnsi="Times New Roman" w:cs="Times New Roman"/>
        </w:rPr>
        <w:t>№07-П от 01.02.2017 г</w:t>
      </w:r>
      <w:r>
        <w:rPr>
          <w:rFonts w:ascii="Times New Roman" w:hAnsi="Times New Roman" w:cs="Times New Roman"/>
        </w:rPr>
        <w:t>.</w:t>
      </w:r>
    </w:p>
    <w:p w:rsidR="00825CFB" w:rsidRDefault="00825CFB" w:rsidP="00825CFB">
      <w:pPr>
        <w:pStyle w:val="ConsPlusNormal"/>
        <w:jc w:val="center"/>
        <w:rPr>
          <w:b/>
          <w:bCs/>
        </w:rPr>
      </w:pPr>
    </w:p>
    <w:p w:rsidR="00825CFB" w:rsidRPr="0054216C" w:rsidRDefault="00825CFB" w:rsidP="00825CFB">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w:t>
      </w:r>
      <w:r w:rsidRPr="0054216C">
        <w:rPr>
          <w:rFonts w:ascii="Times New Roman" w:hAnsi="Times New Roman" w:cs="Times New Roman"/>
          <w:b/>
          <w:bCs/>
          <w:sz w:val="24"/>
          <w:szCs w:val="24"/>
        </w:rPr>
        <w:t xml:space="preserve"> ПРОГРАММА</w:t>
      </w:r>
    </w:p>
    <w:p w:rsidR="00825CFB" w:rsidRPr="006A3063" w:rsidRDefault="00825CFB" w:rsidP="00825CFB">
      <w:pPr>
        <w:widowControl w:val="0"/>
        <w:autoSpaceDE w:val="0"/>
        <w:autoSpaceDN w:val="0"/>
        <w:adjustRightInd w:val="0"/>
        <w:spacing w:after="0" w:line="240" w:lineRule="auto"/>
        <w:jc w:val="center"/>
        <w:rPr>
          <w:rFonts w:ascii="Times New Roman" w:hAnsi="Times New Roman" w:cs="Times New Roman"/>
          <w:b/>
          <w:bCs/>
          <w:sz w:val="24"/>
          <w:szCs w:val="24"/>
        </w:rPr>
      </w:pPr>
      <w:r w:rsidRPr="0054216C">
        <w:rPr>
          <w:rFonts w:ascii="Times New Roman" w:hAnsi="Times New Roman" w:cs="Times New Roman"/>
          <w:b/>
          <w:bCs/>
          <w:sz w:val="24"/>
          <w:szCs w:val="24"/>
        </w:rPr>
        <w:t>"ОБЕСПЕЧЕНИ</w:t>
      </w:r>
      <w:r>
        <w:rPr>
          <w:rFonts w:ascii="Times New Roman" w:hAnsi="Times New Roman" w:cs="Times New Roman"/>
          <w:b/>
          <w:bCs/>
          <w:sz w:val="24"/>
          <w:szCs w:val="24"/>
        </w:rPr>
        <w:t>Е ДОСТУПНЫМ И КОМФОРТНЫМ ЖИЛЬЕМ, СТРОИТЕЛЬСТВО ОБЪЕКТОВ СОЦИАЛЬНОЙ СФЕРЫ В СЕЛЬСКОМ ПОСЕЛЕН</w:t>
      </w:r>
      <w:r w:rsidR="00884ED4">
        <w:rPr>
          <w:rFonts w:ascii="Times New Roman" w:hAnsi="Times New Roman" w:cs="Times New Roman"/>
          <w:b/>
          <w:bCs/>
          <w:sz w:val="24"/>
          <w:szCs w:val="24"/>
        </w:rPr>
        <w:t>ИИ «СЕЛО ХАЙРЮЗОВО» НА 2017-2020</w:t>
      </w: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гг</w:t>
      </w:r>
      <w:proofErr w:type="spellEnd"/>
      <w:proofErr w:type="gramEnd"/>
    </w:p>
    <w:p w:rsidR="00825CFB" w:rsidRPr="009E0335" w:rsidRDefault="00825CFB" w:rsidP="00825CFB">
      <w:pPr>
        <w:widowControl w:val="0"/>
        <w:autoSpaceDE w:val="0"/>
        <w:autoSpaceDN w:val="0"/>
        <w:adjustRightInd w:val="0"/>
        <w:spacing w:after="0" w:line="240" w:lineRule="auto"/>
        <w:ind w:firstLine="540"/>
        <w:jc w:val="both"/>
        <w:rPr>
          <w:rFonts w:ascii="Times New Roman" w:hAnsi="Times New Roman" w:cs="Times New Roman"/>
        </w:rPr>
      </w:pPr>
    </w:p>
    <w:p w:rsidR="00825CFB" w:rsidRDefault="00825CFB" w:rsidP="00825CFB">
      <w:pPr>
        <w:widowControl w:val="0"/>
        <w:autoSpaceDE w:val="0"/>
        <w:autoSpaceDN w:val="0"/>
        <w:adjustRightInd w:val="0"/>
        <w:spacing w:after="0" w:line="240" w:lineRule="auto"/>
        <w:jc w:val="center"/>
        <w:rPr>
          <w:rFonts w:ascii="Times New Roman" w:hAnsi="Times New Roman" w:cs="Times New Roman"/>
          <w:b/>
        </w:rPr>
      </w:pPr>
      <w:bookmarkStart w:id="0" w:name="Par27"/>
      <w:bookmarkEnd w:id="0"/>
      <w:r>
        <w:rPr>
          <w:rFonts w:ascii="Times New Roman" w:hAnsi="Times New Roman" w:cs="Times New Roman"/>
          <w:b/>
        </w:rPr>
        <w:t>ПАСПОРТ ПРОГРАММЫ</w:t>
      </w:r>
    </w:p>
    <w:p w:rsidR="00825CFB" w:rsidRPr="006A3063" w:rsidRDefault="00825CFB" w:rsidP="00825CFB">
      <w:pPr>
        <w:widowControl w:val="0"/>
        <w:autoSpaceDE w:val="0"/>
        <w:autoSpaceDN w:val="0"/>
        <w:adjustRightInd w:val="0"/>
        <w:spacing w:after="0" w:line="240" w:lineRule="auto"/>
        <w:jc w:val="center"/>
        <w:rPr>
          <w:rFonts w:ascii="Times New Roman" w:hAnsi="Times New Roman" w:cs="Times New Roman"/>
          <w:b/>
        </w:rPr>
      </w:pPr>
    </w:p>
    <w:tbl>
      <w:tblPr>
        <w:tblW w:w="0" w:type="auto"/>
        <w:tblLook w:val="04A0"/>
      </w:tblPr>
      <w:tblGrid>
        <w:gridCol w:w="2101"/>
        <w:gridCol w:w="7470"/>
      </w:tblGrid>
      <w:tr w:rsidR="00825CFB" w:rsidRPr="0030516C" w:rsidTr="00114AA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sidRPr="0030516C">
              <w:rPr>
                <w:rFonts w:ascii="Times New Roman" w:hAnsi="Times New Roman" w:cs="Times New Roman"/>
                <w:sz w:val="28"/>
                <w:szCs w:val="28"/>
              </w:rPr>
              <w:t>Наименование программы</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67E6">
              <w:rPr>
                <w:rFonts w:ascii="Times New Roman" w:hAnsi="Times New Roman" w:cs="Times New Roman"/>
                <w:sz w:val="28"/>
                <w:szCs w:val="28"/>
              </w:rPr>
              <w:t xml:space="preserve"> "Обеспечение доступным и </w:t>
            </w:r>
            <w:r>
              <w:rPr>
                <w:rFonts w:ascii="Times New Roman" w:hAnsi="Times New Roman" w:cs="Times New Roman"/>
                <w:sz w:val="28"/>
                <w:szCs w:val="28"/>
              </w:rPr>
              <w:t>комфортным жильем, строительство объектов социальной сферы</w:t>
            </w:r>
            <w:r w:rsidRPr="00F867E6">
              <w:rPr>
                <w:rFonts w:ascii="Times New Roman" w:hAnsi="Times New Roman" w:cs="Times New Roman"/>
                <w:sz w:val="28"/>
                <w:szCs w:val="28"/>
              </w:rPr>
              <w:t xml:space="preserve"> </w:t>
            </w:r>
            <w:r>
              <w:rPr>
                <w:rFonts w:ascii="Times New Roman" w:hAnsi="Times New Roman" w:cs="Times New Roman"/>
                <w:sz w:val="28"/>
                <w:szCs w:val="28"/>
              </w:rPr>
              <w:t xml:space="preserve">сельском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«село Хайрюзово</w:t>
            </w:r>
            <w:r w:rsidRPr="00F867E6">
              <w:rPr>
                <w:rFonts w:ascii="Times New Roman" w:hAnsi="Times New Roman" w:cs="Times New Roman"/>
                <w:sz w:val="28"/>
                <w:szCs w:val="28"/>
              </w:rPr>
              <w:t xml:space="preserve"> "</w:t>
            </w:r>
            <w:r w:rsidR="00884ED4">
              <w:rPr>
                <w:rFonts w:ascii="Times New Roman" w:hAnsi="Times New Roman" w:cs="Times New Roman"/>
                <w:sz w:val="28"/>
                <w:szCs w:val="28"/>
              </w:rPr>
              <w:t xml:space="preserve"> на 2017-2020</w:t>
            </w:r>
            <w:r>
              <w:rPr>
                <w:rFonts w:ascii="Times New Roman" w:hAnsi="Times New Roman" w:cs="Times New Roman"/>
                <w:sz w:val="28"/>
                <w:szCs w:val="28"/>
              </w:rPr>
              <w:t xml:space="preserve"> г.г</w:t>
            </w:r>
            <w:r w:rsidRPr="00F867E6">
              <w:rPr>
                <w:rFonts w:ascii="Times New Roman" w:hAnsi="Times New Roman" w:cs="Times New Roman"/>
                <w:sz w:val="28"/>
                <w:szCs w:val="28"/>
              </w:rPr>
              <w:t>.</w:t>
            </w:r>
          </w:p>
        </w:tc>
      </w:tr>
      <w:tr w:rsidR="00825CFB" w:rsidRPr="0030516C" w:rsidTr="00114AA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sidRPr="0030516C">
              <w:rPr>
                <w:rFonts w:ascii="Times New Roman" w:hAnsi="Times New Roman" w:cs="Times New Roman"/>
                <w:sz w:val="28"/>
                <w:szCs w:val="28"/>
              </w:rPr>
              <w:t>Срок реализации</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84ED4" w:rsidP="00114AA5">
            <w:pPr>
              <w:rPr>
                <w:rFonts w:ascii="Times New Roman" w:hAnsi="Times New Roman" w:cs="Times New Roman"/>
                <w:sz w:val="28"/>
                <w:szCs w:val="28"/>
              </w:rPr>
            </w:pPr>
            <w:r>
              <w:rPr>
                <w:rFonts w:ascii="Times New Roman" w:hAnsi="Times New Roman" w:cs="Times New Roman"/>
                <w:sz w:val="28"/>
                <w:szCs w:val="28"/>
              </w:rPr>
              <w:t>2017г-2020</w:t>
            </w:r>
            <w:r w:rsidR="00825CFB" w:rsidRPr="0030516C">
              <w:rPr>
                <w:rFonts w:ascii="Times New Roman" w:hAnsi="Times New Roman" w:cs="Times New Roman"/>
                <w:sz w:val="28"/>
                <w:szCs w:val="28"/>
              </w:rPr>
              <w:t>г</w:t>
            </w:r>
          </w:p>
        </w:tc>
      </w:tr>
      <w:tr w:rsidR="00825CFB" w:rsidRPr="0030516C" w:rsidTr="00114AA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Pr>
                <w:rFonts w:ascii="Times New Roman" w:hAnsi="Times New Roman" w:cs="Times New Roman"/>
                <w:sz w:val="28"/>
                <w:szCs w:val="28"/>
              </w:rPr>
              <w:t>Разработчи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w:t>
            </w:r>
            <w:r w:rsidRPr="0030516C">
              <w:rPr>
                <w:rFonts w:ascii="Times New Roman" w:hAnsi="Times New Roman" w:cs="Times New Roman"/>
                <w:sz w:val="28"/>
                <w:szCs w:val="28"/>
              </w:rPr>
              <w:t>сполнители программы</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sidRPr="0030516C">
              <w:rPr>
                <w:rFonts w:ascii="Times New Roman" w:hAnsi="Times New Roman" w:cs="Times New Roman"/>
                <w:sz w:val="28"/>
                <w:szCs w:val="28"/>
              </w:rPr>
              <w:t>Администрация сельского поселения</w:t>
            </w:r>
            <w:r>
              <w:rPr>
                <w:rFonts w:ascii="Times New Roman" w:hAnsi="Times New Roman" w:cs="Times New Roman"/>
                <w:sz w:val="28"/>
                <w:szCs w:val="28"/>
              </w:rPr>
              <w:t xml:space="preserve"> «село Хайрюзово»</w:t>
            </w:r>
          </w:p>
        </w:tc>
      </w:tr>
      <w:tr w:rsidR="00825CFB" w:rsidRPr="0030516C" w:rsidTr="00114AA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sidRPr="0030516C">
              <w:rPr>
                <w:rFonts w:ascii="Times New Roman" w:hAnsi="Times New Roman" w:cs="Times New Roman"/>
                <w:sz w:val="28"/>
                <w:szCs w:val="28"/>
              </w:rPr>
              <w:t>Перечень подпрограмм</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Default="00825CFB" w:rsidP="00884ED4">
            <w:pPr>
              <w:pStyle w:val="a4"/>
              <w:spacing w:before="0" w:after="0"/>
              <w:ind w:right="-144"/>
              <w:jc w:val="both"/>
              <w:rPr>
                <w:sz w:val="28"/>
                <w:szCs w:val="28"/>
              </w:rPr>
            </w:pPr>
            <w:r>
              <w:rPr>
                <w:sz w:val="28"/>
                <w:szCs w:val="28"/>
              </w:rPr>
              <w:t>Подпрограмма</w:t>
            </w:r>
            <w:r w:rsidR="00D05DBC">
              <w:rPr>
                <w:sz w:val="28"/>
                <w:szCs w:val="28"/>
              </w:rPr>
              <w:t xml:space="preserve"> 1.</w:t>
            </w:r>
            <w:r>
              <w:rPr>
                <w:sz w:val="28"/>
                <w:szCs w:val="28"/>
              </w:rPr>
              <w:t xml:space="preserve"> «Строительство жилья эконо</w:t>
            </w:r>
            <w:proofErr w:type="gramStart"/>
            <w:r>
              <w:rPr>
                <w:sz w:val="28"/>
                <w:szCs w:val="28"/>
              </w:rPr>
              <w:t>м-</w:t>
            </w:r>
            <w:proofErr w:type="gramEnd"/>
            <w:r>
              <w:rPr>
                <w:sz w:val="28"/>
                <w:szCs w:val="28"/>
              </w:rPr>
              <w:t xml:space="preserve"> класса для специалистов социальной сферы и граждан, стоящих в очереди на улучшение жилищных условий»</w:t>
            </w:r>
          </w:p>
          <w:p w:rsidR="00D05DBC" w:rsidRDefault="00D05DBC" w:rsidP="00884ED4">
            <w:pPr>
              <w:pStyle w:val="a4"/>
              <w:spacing w:before="0" w:after="0"/>
              <w:ind w:right="-144"/>
              <w:jc w:val="both"/>
              <w:rPr>
                <w:sz w:val="28"/>
                <w:szCs w:val="28"/>
              </w:rPr>
            </w:pPr>
            <w:r>
              <w:rPr>
                <w:sz w:val="28"/>
                <w:szCs w:val="28"/>
              </w:rPr>
              <w:t xml:space="preserve">Подпрограмма 2. «Переселение граждан из </w:t>
            </w:r>
            <w:proofErr w:type="gramStart"/>
            <w:r>
              <w:rPr>
                <w:sz w:val="28"/>
                <w:szCs w:val="28"/>
              </w:rPr>
              <w:t>аварийный</w:t>
            </w:r>
            <w:proofErr w:type="gramEnd"/>
            <w:r>
              <w:rPr>
                <w:sz w:val="28"/>
                <w:szCs w:val="28"/>
              </w:rPr>
              <w:t xml:space="preserve"> жилых домов</w:t>
            </w:r>
            <w:r w:rsidR="00255CAA">
              <w:rPr>
                <w:sz w:val="28"/>
                <w:szCs w:val="28"/>
              </w:rPr>
              <w:t xml:space="preserve"> и непригодных для проживания жилых помещений»</w:t>
            </w:r>
          </w:p>
          <w:p w:rsidR="00D05DBC" w:rsidRPr="0030516C" w:rsidRDefault="00D05DBC" w:rsidP="00114AA5">
            <w:pPr>
              <w:pStyle w:val="a4"/>
              <w:spacing w:before="0" w:after="0"/>
              <w:ind w:right="-144"/>
              <w:rPr>
                <w:sz w:val="28"/>
                <w:szCs w:val="28"/>
              </w:rPr>
            </w:pPr>
          </w:p>
        </w:tc>
      </w:tr>
      <w:tr w:rsidR="00825CFB" w:rsidRPr="0030516C" w:rsidTr="00A31C78">
        <w:trPr>
          <w:trHeight w:val="1430"/>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Pr>
                <w:rFonts w:ascii="Times New Roman" w:hAnsi="Times New Roman" w:cs="Times New Roman"/>
                <w:sz w:val="28"/>
                <w:szCs w:val="28"/>
              </w:rPr>
              <w:t xml:space="preserve">Цель </w:t>
            </w:r>
            <w:r w:rsidRPr="0030516C">
              <w:rPr>
                <w:rFonts w:ascii="Times New Roman" w:hAnsi="Times New Roman" w:cs="Times New Roman"/>
                <w:sz w:val="28"/>
                <w:szCs w:val="28"/>
              </w:rPr>
              <w:t>программы</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pStyle w:val="ConsPlusCell"/>
              <w:rPr>
                <w:rFonts w:ascii="Times New Roman" w:hAnsi="Times New Roman" w:cs="Times New Roman"/>
                <w:sz w:val="28"/>
                <w:szCs w:val="28"/>
              </w:rPr>
            </w:pPr>
            <w:r w:rsidRPr="0030516C">
              <w:rPr>
                <w:rFonts w:ascii="Times New Roman" w:hAnsi="Times New Roman" w:cs="Times New Roman"/>
                <w:sz w:val="28"/>
                <w:szCs w:val="28"/>
              </w:rPr>
              <w:t>-повышение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25CFB" w:rsidRPr="0030516C" w:rsidRDefault="00825CFB" w:rsidP="00114AA5">
            <w:pPr>
              <w:rPr>
                <w:rFonts w:ascii="Times New Roman" w:hAnsi="Times New Roman" w:cs="Times New Roman"/>
                <w:sz w:val="28"/>
                <w:szCs w:val="28"/>
              </w:rPr>
            </w:pPr>
          </w:p>
        </w:tc>
      </w:tr>
      <w:tr w:rsidR="00825CFB" w:rsidRPr="0030516C" w:rsidTr="00114AA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30516C" w:rsidRDefault="00825CFB" w:rsidP="00114AA5">
            <w:pPr>
              <w:rPr>
                <w:rFonts w:ascii="Times New Roman" w:hAnsi="Times New Roman" w:cs="Times New Roman"/>
                <w:sz w:val="28"/>
                <w:szCs w:val="28"/>
              </w:rPr>
            </w:pPr>
            <w:r w:rsidRPr="0030516C">
              <w:rPr>
                <w:rFonts w:ascii="Times New Roman" w:hAnsi="Times New Roman" w:cs="Times New Roman"/>
                <w:sz w:val="28"/>
                <w:szCs w:val="28"/>
              </w:rPr>
              <w:t>Объем ресурсного обеспечения программы</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CFB" w:rsidRPr="00620CA3" w:rsidRDefault="00825CFB" w:rsidP="00114AA5">
            <w:pPr>
              <w:pStyle w:val="a3"/>
              <w:rPr>
                <w:rFonts w:ascii="Times New Roman" w:hAnsi="Times New Roman" w:cs="Times New Roman"/>
                <w:sz w:val="28"/>
                <w:szCs w:val="28"/>
              </w:rPr>
            </w:pPr>
            <w:r w:rsidRPr="00620CA3">
              <w:rPr>
                <w:rFonts w:ascii="Times New Roman" w:hAnsi="Times New Roman" w:cs="Times New Roman"/>
                <w:sz w:val="28"/>
                <w:szCs w:val="28"/>
              </w:rPr>
              <w:t>Общий объем финансирования  25 437 699 тыс</w:t>
            </w:r>
            <w:proofErr w:type="gramStart"/>
            <w:r w:rsidRPr="00620CA3">
              <w:rPr>
                <w:rFonts w:ascii="Times New Roman" w:hAnsi="Times New Roman" w:cs="Times New Roman"/>
                <w:sz w:val="28"/>
                <w:szCs w:val="28"/>
              </w:rPr>
              <w:t>.р</w:t>
            </w:r>
            <w:proofErr w:type="gramEnd"/>
            <w:r w:rsidRPr="00620CA3">
              <w:rPr>
                <w:rFonts w:ascii="Times New Roman" w:hAnsi="Times New Roman" w:cs="Times New Roman"/>
                <w:sz w:val="28"/>
                <w:szCs w:val="28"/>
              </w:rPr>
              <w:t xml:space="preserve">ублей                    - местный бюджет                                                                                2017г – </w:t>
            </w:r>
            <w:r>
              <w:rPr>
                <w:rFonts w:ascii="Times New Roman" w:hAnsi="Times New Roman" w:cs="Times New Roman"/>
                <w:sz w:val="28"/>
                <w:szCs w:val="28"/>
              </w:rPr>
              <w:t xml:space="preserve"> 138,679</w:t>
            </w:r>
            <w:r w:rsidRPr="00620CA3">
              <w:rPr>
                <w:rFonts w:ascii="Times New Roman" w:hAnsi="Times New Roman" w:cs="Times New Roman"/>
                <w:sz w:val="28"/>
                <w:szCs w:val="28"/>
              </w:rPr>
              <w:t xml:space="preserve">  тыс.рублей</w:t>
            </w:r>
          </w:p>
          <w:p w:rsidR="00A31C78" w:rsidRDefault="00825CFB" w:rsidP="00114AA5">
            <w:pPr>
              <w:pStyle w:val="a3"/>
              <w:rPr>
                <w:rFonts w:ascii="Times New Roman" w:hAnsi="Times New Roman" w:cs="Times New Roman"/>
                <w:sz w:val="28"/>
                <w:szCs w:val="28"/>
              </w:rPr>
            </w:pPr>
            <w:r w:rsidRPr="00620CA3">
              <w:rPr>
                <w:rFonts w:ascii="Times New Roman" w:hAnsi="Times New Roman" w:cs="Times New Roman"/>
                <w:sz w:val="28"/>
                <w:szCs w:val="28"/>
              </w:rPr>
              <w:t xml:space="preserve">2018г-  </w:t>
            </w:r>
            <w:r>
              <w:rPr>
                <w:rFonts w:ascii="Times New Roman" w:hAnsi="Times New Roman" w:cs="Times New Roman"/>
                <w:sz w:val="28"/>
                <w:szCs w:val="28"/>
              </w:rPr>
              <w:t xml:space="preserve">  115,696 </w:t>
            </w:r>
            <w:r w:rsidRPr="00620CA3">
              <w:rPr>
                <w:rFonts w:ascii="Times New Roman" w:hAnsi="Times New Roman" w:cs="Times New Roman"/>
                <w:sz w:val="28"/>
                <w:szCs w:val="28"/>
              </w:rPr>
              <w:t>тыс</w:t>
            </w:r>
            <w:proofErr w:type="gramStart"/>
            <w:r w:rsidRPr="00620CA3">
              <w:rPr>
                <w:rFonts w:ascii="Times New Roman" w:hAnsi="Times New Roman" w:cs="Times New Roman"/>
                <w:sz w:val="28"/>
                <w:szCs w:val="28"/>
              </w:rPr>
              <w:t>.р</w:t>
            </w:r>
            <w:proofErr w:type="gramEnd"/>
            <w:r w:rsidRPr="00620CA3">
              <w:rPr>
                <w:rFonts w:ascii="Times New Roman" w:hAnsi="Times New Roman" w:cs="Times New Roman"/>
                <w:sz w:val="28"/>
                <w:szCs w:val="28"/>
              </w:rPr>
              <w:t xml:space="preserve">ублей </w:t>
            </w:r>
          </w:p>
          <w:p w:rsidR="00A31C78" w:rsidRDefault="00A31C78" w:rsidP="00114AA5">
            <w:pPr>
              <w:pStyle w:val="a3"/>
              <w:rPr>
                <w:rFonts w:ascii="Times New Roman" w:hAnsi="Times New Roman" w:cs="Times New Roman"/>
                <w:sz w:val="28"/>
                <w:szCs w:val="28"/>
              </w:rPr>
            </w:pPr>
            <w:r>
              <w:rPr>
                <w:rFonts w:ascii="Times New Roman" w:hAnsi="Times New Roman" w:cs="Times New Roman"/>
                <w:sz w:val="28"/>
                <w:szCs w:val="28"/>
              </w:rPr>
              <w:t>2019г.- 0,00</w:t>
            </w:r>
          </w:p>
          <w:p w:rsidR="00825CFB" w:rsidRPr="00620CA3" w:rsidRDefault="00A31C78" w:rsidP="00114AA5">
            <w:pPr>
              <w:pStyle w:val="a3"/>
              <w:rPr>
                <w:rFonts w:ascii="Times New Roman" w:hAnsi="Times New Roman" w:cs="Times New Roman"/>
                <w:sz w:val="28"/>
                <w:szCs w:val="28"/>
              </w:rPr>
            </w:pPr>
            <w:r>
              <w:rPr>
                <w:rFonts w:ascii="Times New Roman" w:hAnsi="Times New Roman" w:cs="Times New Roman"/>
                <w:sz w:val="28"/>
                <w:szCs w:val="28"/>
              </w:rPr>
              <w:t>2020г-0,00</w:t>
            </w:r>
            <w:r w:rsidR="00825CFB" w:rsidRPr="00620CA3">
              <w:rPr>
                <w:rFonts w:ascii="Times New Roman" w:hAnsi="Times New Roman" w:cs="Times New Roman"/>
                <w:sz w:val="28"/>
                <w:szCs w:val="28"/>
              </w:rPr>
              <w:t xml:space="preserve">                                                                        </w:t>
            </w:r>
          </w:p>
          <w:p w:rsidR="00A31C78" w:rsidRDefault="00825CFB" w:rsidP="00114AA5">
            <w:pPr>
              <w:pStyle w:val="a3"/>
              <w:rPr>
                <w:rFonts w:ascii="Times New Roman" w:hAnsi="Times New Roman" w:cs="Times New Roman"/>
                <w:sz w:val="28"/>
                <w:szCs w:val="28"/>
              </w:rPr>
            </w:pPr>
            <w:r w:rsidRPr="00620CA3">
              <w:rPr>
                <w:rFonts w:ascii="Times New Roman" w:hAnsi="Times New Roman" w:cs="Times New Roman"/>
                <w:sz w:val="28"/>
                <w:szCs w:val="28"/>
              </w:rPr>
              <w:t xml:space="preserve">- краевой бюджет:                                                                               </w:t>
            </w:r>
            <w:r>
              <w:rPr>
                <w:rFonts w:ascii="Times New Roman" w:hAnsi="Times New Roman" w:cs="Times New Roman"/>
                <w:sz w:val="28"/>
                <w:szCs w:val="28"/>
              </w:rPr>
              <w:t xml:space="preserve">           2017 год – 13 729,191</w:t>
            </w:r>
            <w:r w:rsidRPr="00620CA3">
              <w:rPr>
                <w:rFonts w:ascii="Times New Roman" w:hAnsi="Times New Roman" w:cs="Times New Roman"/>
                <w:sz w:val="28"/>
                <w:szCs w:val="28"/>
              </w:rPr>
              <w:t xml:space="preserve"> тыс</w:t>
            </w:r>
            <w:proofErr w:type="gramStart"/>
            <w:r w:rsidRPr="00620CA3">
              <w:rPr>
                <w:rFonts w:ascii="Times New Roman" w:hAnsi="Times New Roman" w:cs="Times New Roman"/>
                <w:sz w:val="28"/>
                <w:szCs w:val="28"/>
              </w:rPr>
              <w:t>.р</w:t>
            </w:r>
            <w:proofErr w:type="gramEnd"/>
            <w:r w:rsidRPr="00620CA3">
              <w:rPr>
                <w:rFonts w:ascii="Times New Roman" w:hAnsi="Times New Roman" w:cs="Times New Roman"/>
                <w:sz w:val="28"/>
                <w:szCs w:val="28"/>
              </w:rPr>
              <w:t xml:space="preserve">уб.                                                      </w:t>
            </w:r>
            <w:r>
              <w:rPr>
                <w:rFonts w:ascii="Times New Roman" w:hAnsi="Times New Roman" w:cs="Times New Roman"/>
                <w:sz w:val="28"/>
                <w:szCs w:val="28"/>
              </w:rPr>
              <w:t xml:space="preserve">                    2018 год -   11 453,773</w:t>
            </w:r>
            <w:r w:rsidRPr="00620CA3">
              <w:rPr>
                <w:rFonts w:ascii="Times New Roman" w:hAnsi="Times New Roman" w:cs="Times New Roman"/>
                <w:sz w:val="28"/>
                <w:szCs w:val="28"/>
              </w:rPr>
              <w:t xml:space="preserve"> тыс.руб. </w:t>
            </w:r>
          </w:p>
          <w:p w:rsidR="00A31C78" w:rsidRDefault="00A31C78" w:rsidP="00A31C78">
            <w:pPr>
              <w:pStyle w:val="a3"/>
              <w:rPr>
                <w:rFonts w:ascii="Times New Roman" w:hAnsi="Times New Roman" w:cs="Times New Roman"/>
                <w:sz w:val="28"/>
                <w:szCs w:val="28"/>
              </w:rPr>
            </w:pPr>
            <w:r>
              <w:rPr>
                <w:rFonts w:ascii="Times New Roman" w:hAnsi="Times New Roman" w:cs="Times New Roman"/>
                <w:sz w:val="28"/>
                <w:szCs w:val="28"/>
              </w:rPr>
              <w:t>2019г.- 0,00</w:t>
            </w:r>
          </w:p>
          <w:p w:rsidR="00825CFB" w:rsidRPr="0030516C" w:rsidRDefault="00A31C78" w:rsidP="00A31C78">
            <w:pPr>
              <w:pStyle w:val="a3"/>
            </w:pPr>
            <w:r>
              <w:rPr>
                <w:rFonts w:ascii="Times New Roman" w:hAnsi="Times New Roman" w:cs="Times New Roman"/>
                <w:sz w:val="28"/>
                <w:szCs w:val="28"/>
              </w:rPr>
              <w:t>2020г-0,00</w:t>
            </w:r>
            <w:r w:rsidRPr="00620CA3">
              <w:rPr>
                <w:rFonts w:ascii="Times New Roman" w:hAnsi="Times New Roman" w:cs="Times New Roman"/>
                <w:sz w:val="28"/>
                <w:szCs w:val="28"/>
              </w:rPr>
              <w:t xml:space="preserve">                                                                        </w:t>
            </w:r>
            <w:r w:rsidR="00825CFB" w:rsidRPr="00620CA3">
              <w:rPr>
                <w:rFonts w:ascii="Times New Roman" w:hAnsi="Times New Roman" w:cs="Times New Roman"/>
                <w:sz w:val="28"/>
                <w:szCs w:val="28"/>
              </w:rPr>
              <w:t xml:space="preserve">                                                                                                                                                  </w:t>
            </w:r>
            <w:r w:rsidR="00825CFB" w:rsidRPr="00620CA3">
              <w:rPr>
                <w:rFonts w:ascii="Times New Roman" w:hAnsi="Times New Roman" w:cs="Times New Roman"/>
                <w:color w:val="000000"/>
                <w:sz w:val="28"/>
                <w:szCs w:val="28"/>
                <w:shd w:val="clear" w:color="auto" w:fill="FFFFFF"/>
              </w:rPr>
              <w:t xml:space="preserve">Объемы расходов на выполнение мероприятий Программы уточняются в процессе исполнения местного бюджета и при </w:t>
            </w:r>
            <w:r w:rsidR="00825CFB" w:rsidRPr="00620CA3">
              <w:rPr>
                <w:rFonts w:ascii="Times New Roman" w:hAnsi="Times New Roman" w:cs="Times New Roman"/>
                <w:color w:val="000000"/>
                <w:sz w:val="28"/>
                <w:szCs w:val="28"/>
                <w:shd w:val="clear" w:color="auto" w:fill="FFFFFF"/>
              </w:rPr>
              <w:lastRenderedPageBreak/>
              <w:t>формировании бюджетов на очередные финансовые годы.</w:t>
            </w:r>
          </w:p>
        </w:tc>
      </w:tr>
    </w:tbl>
    <w:p w:rsidR="00A31C78" w:rsidRDefault="00A31C78" w:rsidP="00A31C78">
      <w:pPr>
        <w:pStyle w:val="a3"/>
        <w:rPr>
          <w:rFonts w:ascii="Times New Roman" w:hAnsi="Times New Roman" w:cs="Times New Roman"/>
        </w:rPr>
      </w:pPr>
      <w:r>
        <w:rPr>
          <w:rFonts w:ascii="Times New Roman" w:hAnsi="Times New Roman" w:cs="Times New Roman"/>
        </w:rPr>
        <w:lastRenderedPageBreak/>
        <w:t xml:space="preserve"> </w:t>
      </w:r>
    </w:p>
    <w:p w:rsidR="00825CFB" w:rsidRDefault="00825CFB" w:rsidP="00A31C78">
      <w:pPr>
        <w:pStyle w:val="a3"/>
        <w:numPr>
          <w:ilvl w:val="0"/>
          <w:numId w:val="2"/>
        </w:numPr>
        <w:jc w:val="center"/>
        <w:rPr>
          <w:rFonts w:ascii="Times New Roman" w:hAnsi="Times New Roman" w:cs="Times New Roman"/>
          <w:i/>
          <w:sz w:val="28"/>
          <w:szCs w:val="28"/>
        </w:rPr>
      </w:pPr>
      <w:r w:rsidRPr="00A31C78">
        <w:rPr>
          <w:rFonts w:ascii="Times New Roman" w:hAnsi="Times New Roman" w:cs="Times New Roman"/>
          <w:i/>
          <w:sz w:val="28"/>
          <w:szCs w:val="28"/>
        </w:rPr>
        <w:t>Анализ проблемной сферы</w:t>
      </w:r>
    </w:p>
    <w:p w:rsidR="00A31C78" w:rsidRPr="00A31C78" w:rsidRDefault="00A31C78" w:rsidP="00A31C78">
      <w:pPr>
        <w:pStyle w:val="a3"/>
        <w:ind w:left="720"/>
        <w:rPr>
          <w:rFonts w:ascii="Times New Roman" w:hAnsi="Times New Roman" w:cs="Times New Roman"/>
          <w:i/>
          <w:sz w:val="28"/>
          <w:szCs w:val="28"/>
        </w:rPr>
      </w:pPr>
    </w:p>
    <w:p w:rsidR="00825CFB" w:rsidRPr="00F74028" w:rsidRDefault="00825CFB" w:rsidP="00825C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4028">
        <w:rPr>
          <w:rFonts w:ascii="Times New Roman" w:hAnsi="Times New Roman" w:cs="Times New Roman"/>
          <w:sz w:val="28"/>
          <w:szCs w:val="28"/>
        </w:rPr>
        <w:t>Существующий жилищный фонд в сельском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Общая площадь аварийного жилищного фонда, расположенног</w:t>
      </w:r>
      <w:r>
        <w:rPr>
          <w:rFonts w:ascii="Times New Roman" w:hAnsi="Times New Roman" w:cs="Times New Roman"/>
          <w:sz w:val="28"/>
          <w:szCs w:val="28"/>
        </w:rPr>
        <w:t>о на территории  сельского поселения «село Хайрюзово»</w:t>
      </w:r>
      <w:r w:rsidRPr="00F74028">
        <w:rPr>
          <w:rFonts w:ascii="Times New Roman" w:hAnsi="Times New Roman" w:cs="Times New Roman"/>
          <w:sz w:val="28"/>
          <w:szCs w:val="28"/>
        </w:rPr>
        <w:t xml:space="preserve"> по состоянию на 01.01.2017 составляет 1 919,4 кв. метров </w:t>
      </w:r>
    </w:p>
    <w:p w:rsidR="00825CFB" w:rsidRPr="00F74028" w:rsidRDefault="00825CFB" w:rsidP="00825C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4028">
        <w:rPr>
          <w:rFonts w:ascii="Times New Roman" w:hAnsi="Times New Roman" w:cs="Times New Roman"/>
          <w:sz w:val="28"/>
          <w:szCs w:val="28"/>
        </w:rPr>
        <w:t>Практически  жилые дома устарели и не соответствуют современным требованиям комфортности проживания.</w:t>
      </w:r>
    </w:p>
    <w:p w:rsidR="00825CFB" w:rsidRPr="00F74028" w:rsidRDefault="00825CFB" w:rsidP="00825C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4028">
        <w:rPr>
          <w:rFonts w:ascii="Times New Roman" w:hAnsi="Times New Roman" w:cs="Times New Roman"/>
          <w:sz w:val="28"/>
          <w:szCs w:val="28"/>
        </w:rPr>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социального найма жилье удовлетворительного качества.</w:t>
      </w:r>
    </w:p>
    <w:p w:rsidR="00825CFB" w:rsidRPr="00F74028" w:rsidRDefault="00825CFB" w:rsidP="00825CFB">
      <w:pPr>
        <w:pStyle w:val="a3"/>
        <w:jc w:val="both"/>
        <w:rPr>
          <w:rFonts w:ascii="Times New Roman" w:hAnsi="Times New Roman" w:cs="Times New Roman"/>
          <w:sz w:val="28"/>
          <w:szCs w:val="28"/>
        </w:rPr>
      </w:pPr>
      <w:r>
        <w:rPr>
          <w:rFonts w:ascii="Times New Roman" w:hAnsi="Times New Roman" w:cs="Times New Roman"/>
          <w:sz w:val="28"/>
          <w:szCs w:val="28"/>
        </w:rPr>
        <w:t xml:space="preserve">      На начало 2017</w:t>
      </w:r>
      <w:r w:rsidRPr="00F74028">
        <w:rPr>
          <w:rFonts w:ascii="Times New Roman" w:hAnsi="Times New Roman" w:cs="Times New Roman"/>
          <w:sz w:val="28"/>
          <w:szCs w:val="28"/>
        </w:rPr>
        <w:t xml:space="preserve"> года от общего количества семей, нуждающихся в улучшении жи</w:t>
      </w:r>
      <w:r>
        <w:rPr>
          <w:rFonts w:ascii="Times New Roman" w:hAnsi="Times New Roman" w:cs="Times New Roman"/>
          <w:sz w:val="28"/>
          <w:szCs w:val="28"/>
        </w:rPr>
        <w:t>лищных условий -  17 семей</w:t>
      </w:r>
    </w:p>
    <w:p w:rsidR="00825CFB" w:rsidRPr="00F74028" w:rsidRDefault="00825CFB" w:rsidP="00825CF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4028">
        <w:rPr>
          <w:rFonts w:ascii="Times New Roman" w:hAnsi="Times New Roman" w:cs="Times New Roman"/>
          <w:sz w:val="28"/>
          <w:szCs w:val="28"/>
        </w:rPr>
        <w:t>С целью повышения дост</w:t>
      </w:r>
      <w:r>
        <w:rPr>
          <w:rFonts w:ascii="Times New Roman" w:hAnsi="Times New Roman" w:cs="Times New Roman"/>
          <w:sz w:val="28"/>
          <w:szCs w:val="28"/>
        </w:rPr>
        <w:t xml:space="preserve">упности жилья для жителей сельского поселения </w:t>
      </w:r>
      <w:r w:rsidRPr="00F74028">
        <w:rPr>
          <w:rFonts w:ascii="Times New Roman" w:hAnsi="Times New Roman" w:cs="Times New Roman"/>
          <w:sz w:val="28"/>
          <w:szCs w:val="28"/>
        </w:rPr>
        <w:t>Программой предусмотрены различные механизмы содействия населению в решении жилищных вопросов:</w:t>
      </w:r>
    </w:p>
    <w:p w:rsidR="00825CFB" w:rsidRPr="00F74028" w:rsidRDefault="00825CFB" w:rsidP="00825CFB">
      <w:pPr>
        <w:pStyle w:val="a3"/>
        <w:jc w:val="both"/>
        <w:rPr>
          <w:rFonts w:ascii="Times New Roman" w:hAnsi="Times New Roman" w:cs="Times New Roman"/>
          <w:sz w:val="28"/>
          <w:szCs w:val="28"/>
        </w:rPr>
      </w:pPr>
      <w:r>
        <w:rPr>
          <w:rFonts w:ascii="Times New Roman" w:hAnsi="Times New Roman" w:cs="Times New Roman"/>
          <w:sz w:val="28"/>
          <w:szCs w:val="28"/>
        </w:rPr>
        <w:t>1. Р</w:t>
      </w:r>
      <w:r w:rsidRPr="00F74028">
        <w:rPr>
          <w:rFonts w:ascii="Times New Roman" w:hAnsi="Times New Roman" w:cs="Times New Roman"/>
          <w:sz w:val="28"/>
          <w:szCs w:val="28"/>
        </w:rPr>
        <w:t xml:space="preserve">азвития жилищного строительства, в том числе строительства жилья </w:t>
      </w:r>
      <w:proofErr w:type="spellStart"/>
      <w:r w:rsidRPr="00F74028">
        <w:rPr>
          <w:rFonts w:ascii="Times New Roman" w:hAnsi="Times New Roman" w:cs="Times New Roman"/>
          <w:sz w:val="28"/>
          <w:szCs w:val="28"/>
        </w:rPr>
        <w:t>экономкласса</w:t>
      </w:r>
      <w:proofErr w:type="spellEnd"/>
      <w:r w:rsidRPr="00F74028">
        <w:rPr>
          <w:rFonts w:ascii="Times New Roman" w:hAnsi="Times New Roman" w:cs="Times New Roman"/>
          <w:sz w:val="28"/>
          <w:szCs w:val="28"/>
        </w:rPr>
        <w:t>, включая малоэтажное жилищное строительство.</w:t>
      </w:r>
    </w:p>
    <w:p w:rsidR="00825CFB" w:rsidRPr="00F74028" w:rsidRDefault="00825CFB" w:rsidP="00825CFB">
      <w:pPr>
        <w:pStyle w:val="a3"/>
        <w:jc w:val="both"/>
        <w:rPr>
          <w:rFonts w:ascii="Times New Roman" w:hAnsi="Times New Roman" w:cs="Times New Roman"/>
          <w:sz w:val="28"/>
          <w:szCs w:val="28"/>
        </w:rPr>
      </w:pPr>
      <w:r w:rsidRPr="00F74028">
        <w:rPr>
          <w:rFonts w:ascii="Times New Roman" w:hAnsi="Times New Roman" w:cs="Times New Roman"/>
          <w:sz w:val="28"/>
          <w:szCs w:val="28"/>
        </w:rPr>
        <w:t xml:space="preserve">2. Создание условий для массового жилищного строительства путем повышения эффективности мер </w:t>
      </w:r>
      <w:proofErr w:type="spellStart"/>
      <w:r w:rsidRPr="00F74028">
        <w:rPr>
          <w:rFonts w:ascii="Times New Roman" w:hAnsi="Times New Roman" w:cs="Times New Roman"/>
          <w:sz w:val="28"/>
          <w:szCs w:val="28"/>
        </w:rPr>
        <w:t>градорегулирования</w:t>
      </w:r>
      <w:proofErr w:type="spellEnd"/>
      <w:r w:rsidRPr="00F74028">
        <w:rPr>
          <w:rFonts w:ascii="Times New Roman" w:hAnsi="Times New Roman" w:cs="Times New Roman"/>
          <w:sz w:val="28"/>
          <w:szCs w:val="28"/>
        </w:rPr>
        <w:t xml:space="preserve"> и обеспечения жилищного строительства земельными участками.</w:t>
      </w:r>
    </w:p>
    <w:p w:rsidR="00825CFB" w:rsidRPr="00DB63A8" w:rsidRDefault="00825CFB" w:rsidP="00825CFB">
      <w:pPr>
        <w:autoSpaceDE w:val="0"/>
        <w:autoSpaceDN w:val="0"/>
        <w:adjustRightInd w:val="0"/>
        <w:spacing w:after="0" w:line="240" w:lineRule="auto"/>
        <w:ind w:firstLine="720"/>
        <w:jc w:val="both"/>
        <w:rPr>
          <w:rFonts w:ascii="Arial" w:hAnsi="Arial" w:cs="Arial"/>
          <w:sz w:val="24"/>
          <w:szCs w:val="24"/>
        </w:rPr>
      </w:pPr>
    </w:p>
    <w:p w:rsidR="00825CFB" w:rsidRPr="00A31C78" w:rsidRDefault="00825CFB" w:rsidP="00825CFB">
      <w:pPr>
        <w:pStyle w:val="a3"/>
        <w:jc w:val="center"/>
        <w:rPr>
          <w:rFonts w:ascii="Times New Roman" w:hAnsi="Times New Roman" w:cs="Times New Roman"/>
          <w:i/>
          <w:sz w:val="28"/>
          <w:szCs w:val="28"/>
        </w:rPr>
      </w:pPr>
      <w:r w:rsidRPr="00A31C78">
        <w:rPr>
          <w:rFonts w:ascii="Times New Roman" w:hAnsi="Times New Roman" w:cs="Times New Roman"/>
          <w:i/>
          <w:sz w:val="28"/>
          <w:szCs w:val="28"/>
        </w:rPr>
        <w:t>2. Цели, задачи Программы, сроки и механизмы ее реализации</w:t>
      </w:r>
    </w:p>
    <w:p w:rsidR="00825CFB" w:rsidRPr="004B55B5" w:rsidRDefault="00825CFB" w:rsidP="00825CFB">
      <w:pPr>
        <w:pStyle w:val="a3"/>
        <w:jc w:val="both"/>
        <w:rPr>
          <w:rFonts w:ascii="Times New Roman" w:hAnsi="Times New Roman" w:cs="Times New Roman"/>
          <w:sz w:val="28"/>
          <w:szCs w:val="28"/>
        </w:rPr>
      </w:pPr>
    </w:p>
    <w:p w:rsidR="00825CFB" w:rsidRPr="004B55B5" w:rsidRDefault="00825CFB" w:rsidP="00825CFB">
      <w:pPr>
        <w:pStyle w:val="a3"/>
        <w:jc w:val="both"/>
        <w:rPr>
          <w:rFonts w:ascii="Times New Roman" w:hAnsi="Times New Roman" w:cs="Times New Roman"/>
          <w:sz w:val="28"/>
          <w:szCs w:val="28"/>
        </w:rPr>
      </w:pPr>
      <w:bookmarkStart w:id="1" w:name="sub_21"/>
      <w:r w:rsidRPr="004B55B5">
        <w:rPr>
          <w:rFonts w:ascii="Times New Roman" w:hAnsi="Times New Roman" w:cs="Times New Roman"/>
          <w:sz w:val="28"/>
          <w:szCs w:val="28"/>
        </w:rPr>
        <w:t>2.1. Целью Программы является повышение доступности жилья и качества жилищного обеспечения населения</w:t>
      </w:r>
      <w:r>
        <w:rPr>
          <w:rFonts w:ascii="Times New Roman" w:hAnsi="Times New Roman" w:cs="Times New Roman"/>
          <w:sz w:val="28"/>
          <w:szCs w:val="28"/>
        </w:rPr>
        <w:t>, проживающего в сельском поселении «село Хайрюзово»</w:t>
      </w:r>
      <w:r w:rsidRPr="004B55B5">
        <w:rPr>
          <w:rFonts w:ascii="Times New Roman" w:hAnsi="Times New Roman" w:cs="Times New Roman"/>
          <w:sz w:val="28"/>
          <w:szCs w:val="28"/>
        </w:rPr>
        <w:t>.</w:t>
      </w:r>
      <w:r>
        <w:rPr>
          <w:rFonts w:ascii="Times New Roman" w:hAnsi="Times New Roman" w:cs="Times New Roman"/>
          <w:sz w:val="28"/>
          <w:szCs w:val="28"/>
        </w:rPr>
        <w:t xml:space="preserve"> </w:t>
      </w:r>
      <w:r w:rsidRPr="004B55B5">
        <w:rPr>
          <w:rFonts w:ascii="Times New Roman" w:hAnsi="Times New Roman" w:cs="Times New Roman"/>
          <w:sz w:val="28"/>
          <w:szCs w:val="28"/>
        </w:rPr>
        <w:t xml:space="preserve"> Цели Программы соответствуют:</w:t>
      </w:r>
    </w:p>
    <w:bookmarkEnd w:id="1"/>
    <w:p w:rsidR="00825CFB" w:rsidRPr="004B55B5" w:rsidRDefault="00825CFB" w:rsidP="00825CFB">
      <w:pPr>
        <w:pStyle w:val="a3"/>
        <w:jc w:val="both"/>
        <w:rPr>
          <w:rFonts w:ascii="Times New Roman" w:hAnsi="Times New Roman" w:cs="Times New Roman"/>
          <w:sz w:val="28"/>
          <w:szCs w:val="28"/>
        </w:rPr>
      </w:pPr>
      <w:proofErr w:type="gramStart"/>
      <w:r w:rsidRPr="004B55B5">
        <w:rPr>
          <w:rFonts w:ascii="Times New Roman" w:hAnsi="Times New Roman" w:cs="Times New Roman"/>
          <w:sz w:val="28"/>
          <w:szCs w:val="28"/>
        </w:rPr>
        <w:t xml:space="preserve">- приоритетам государственной жилищной политики, определенным </w:t>
      </w:r>
      <w:hyperlink r:id="rId5" w:history="1">
        <w:r w:rsidRPr="004B55B5">
          <w:rPr>
            <w:rFonts w:ascii="Times New Roman" w:hAnsi="Times New Roman" w:cs="Times New Roman"/>
            <w:color w:val="106BBE"/>
            <w:sz w:val="28"/>
            <w:szCs w:val="28"/>
          </w:rPr>
          <w:t>Концепцией</w:t>
        </w:r>
      </w:hyperlink>
      <w:r w:rsidRPr="004B55B5">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w:t>
      </w:r>
      <w:hyperlink r:id="rId6" w:history="1">
        <w:r w:rsidRPr="004B55B5">
          <w:rPr>
            <w:rFonts w:ascii="Times New Roman" w:hAnsi="Times New Roman" w:cs="Times New Roman"/>
            <w:color w:val="106BBE"/>
            <w:sz w:val="28"/>
            <w:szCs w:val="28"/>
          </w:rPr>
          <w:t>распоряжением</w:t>
        </w:r>
      </w:hyperlink>
      <w:r w:rsidRPr="004B55B5">
        <w:rPr>
          <w:rFonts w:ascii="Times New Roman" w:hAnsi="Times New Roman" w:cs="Times New Roman"/>
          <w:sz w:val="28"/>
          <w:szCs w:val="28"/>
        </w:rPr>
        <w:t xml:space="preserve"> Правительства Российской Федерации от 17.11.2008 N 1662-Р, а также целевым ориентирам, определенным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825CFB" w:rsidRPr="004B55B5" w:rsidRDefault="00825CFB" w:rsidP="00825CFB">
      <w:pPr>
        <w:pStyle w:val="a3"/>
        <w:jc w:val="both"/>
        <w:rPr>
          <w:rFonts w:ascii="Times New Roman" w:hAnsi="Times New Roman" w:cs="Times New Roman"/>
          <w:sz w:val="28"/>
          <w:szCs w:val="28"/>
        </w:rPr>
      </w:pPr>
      <w:r w:rsidRPr="004B55B5">
        <w:rPr>
          <w:rFonts w:ascii="Times New Roman" w:hAnsi="Times New Roman" w:cs="Times New Roman"/>
          <w:sz w:val="28"/>
          <w:szCs w:val="28"/>
        </w:rPr>
        <w:lastRenderedPageBreak/>
        <w:t>- стратегической цели государственной жилищной политики -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25CFB" w:rsidRPr="004B55B5" w:rsidRDefault="00825CFB" w:rsidP="00825CFB">
      <w:pPr>
        <w:pStyle w:val="a3"/>
        <w:jc w:val="both"/>
        <w:rPr>
          <w:rFonts w:ascii="Times New Roman" w:hAnsi="Times New Roman" w:cs="Times New Roman"/>
          <w:sz w:val="28"/>
          <w:szCs w:val="28"/>
        </w:rPr>
      </w:pPr>
      <w:bookmarkStart w:id="2" w:name="sub_22"/>
      <w:r w:rsidRPr="004B55B5">
        <w:rPr>
          <w:rFonts w:ascii="Times New Roman" w:hAnsi="Times New Roman" w:cs="Times New Roman"/>
          <w:sz w:val="28"/>
          <w:szCs w:val="28"/>
        </w:rPr>
        <w:t>2.2. Для достижения цели Программы необходимо решение следующих задач:</w:t>
      </w:r>
    </w:p>
    <w:p w:rsidR="00825CFB" w:rsidRPr="004B55B5" w:rsidRDefault="00825CFB" w:rsidP="00825CFB">
      <w:pPr>
        <w:pStyle w:val="a3"/>
        <w:jc w:val="both"/>
        <w:rPr>
          <w:rFonts w:ascii="Times New Roman" w:hAnsi="Times New Roman" w:cs="Times New Roman"/>
          <w:sz w:val="28"/>
          <w:szCs w:val="28"/>
        </w:rPr>
      </w:pPr>
      <w:bookmarkStart w:id="3" w:name="sub_221"/>
      <w:bookmarkEnd w:id="2"/>
      <w:r w:rsidRPr="004B55B5">
        <w:rPr>
          <w:rFonts w:ascii="Times New Roman" w:hAnsi="Times New Roman" w:cs="Times New Roman"/>
          <w:sz w:val="28"/>
          <w:szCs w:val="28"/>
        </w:rPr>
        <w:t>1</w:t>
      </w:r>
      <w:bookmarkStart w:id="4" w:name="sub_222"/>
      <w:bookmarkEnd w:id="3"/>
      <w:r w:rsidRPr="004B55B5">
        <w:rPr>
          <w:rFonts w:ascii="Times New Roman" w:hAnsi="Times New Roman" w:cs="Times New Roman"/>
          <w:sz w:val="28"/>
          <w:szCs w:val="28"/>
        </w:rPr>
        <w:t>. 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w:t>
      </w:r>
      <w:bookmarkStart w:id="5" w:name="sub_226"/>
      <w:bookmarkEnd w:id="4"/>
    </w:p>
    <w:p w:rsidR="00825CFB" w:rsidRPr="004B55B5" w:rsidRDefault="00825CFB" w:rsidP="00825CFB">
      <w:pPr>
        <w:pStyle w:val="a3"/>
        <w:jc w:val="both"/>
        <w:rPr>
          <w:rFonts w:ascii="Times New Roman" w:hAnsi="Times New Roman" w:cs="Times New Roman"/>
          <w:sz w:val="28"/>
          <w:szCs w:val="28"/>
        </w:rPr>
      </w:pPr>
      <w:bookmarkStart w:id="6" w:name="sub_227"/>
      <w:bookmarkEnd w:id="5"/>
      <w:r w:rsidRPr="004B55B5">
        <w:rPr>
          <w:rFonts w:ascii="Times New Roman" w:hAnsi="Times New Roman" w:cs="Times New Roman"/>
          <w:sz w:val="28"/>
          <w:szCs w:val="28"/>
        </w:rPr>
        <w:t>2. Переселение граждан из аварийного жилищного фонда в сельском поселении;</w:t>
      </w:r>
    </w:p>
    <w:bookmarkEnd w:id="6"/>
    <w:p w:rsidR="00825CFB" w:rsidRDefault="00825CFB" w:rsidP="00825CFB">
      <w:pPr>
        <w:widowControl w:val="0"/>
        <w:autoSpaceDE w:val="0"/>
        <w:autoSpaceDN w:val="0"/>
        <w:adjustRightInd w:val="0"/>
        <w:spacing w:before="120"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3. Срок реализа</w:t>
      </w:r>
      <w:r w:rsidR="009E2863">
        <w:rPr>
          <w:rFonts w:ascii="Times New Roman" w:hAnsi="Times New Roman" w:cs="Times New Roman"/>
          <w:b/>
          <w:sz w:val="28"/>
          <w:szCs w:val="28"/>
        </w:rPr>
        <w:t>ции Программы- 2</w:t>
      </w:r>
      <w:r w:rsidR="00A31C78">
        <w:rPr>
          <w:rFonts w:ascii="Times New Roman" w:hAnsi="Times New Roman" w:cs="Times New Roman"/>
          <w:b/>
          <w:sz w:val="28"/>
          <w:szCs w:val="28"/>
        </w:rPr>
        <w:t xml:space="preserve"> года (2017-2020</w:t>
      </w:r>
      <w:r>
        <w:rPr>
          <w:rFonts w:ascii="Times New Roman" w:hAnsi="Times New Roman" w:cs="Times New Roman"/>
          <w:b/>
          <w:sz w:val="28"/>
          <w:szCs w:val="28"/>
        </w:rPr>
        <w:t xml:space="preserve"> гг.):</w:t>
      </w:r>
    </w:p>
    <w:p w:rsidR="00825CFB" w:rsidRPr="00620CA3" w:rsidRDefault="00825CFB" w:rsidP="00825CFB">
      <w:pPr>
        <w:widowControl w:val="0"/>
        <w:autoSpaceDE w:val="0"/>
        <w:autoSpaceDN w:val="0"/>
        <w:adjustRightInd w:val="0"/>
        <w:spacing w:before="120" w:after="120" w:line="240" w:lineRule="auto"/>
        <w:jc w:val="center"/>
        <w:outlineLvl w:val="0"/>
        <w:rPr>
          <w:rFonts w:ascii="Times New Roman" w:hAnsi="Times New Roman" w:cs="Times New Roman"/>
          <w:b/>
          <w:sz w:val="28"/>
          <w:szCs w:val="28"/>
        </w:rPr>
      </w:pPr>
      <w:r w:rsidRPr="00620CA3">
        <w:rPr>
          <w:rFonts w:ascii="Times New Roman" w:hAnsi="Times New Roman" w:cs="Times New Roman"/>
          <w:b/>
          <w:sz w:val="28"/>
          <w:szCs w:val="28"/>
        </w:rPr>
        <w:t>4. Ресурсное обеспечение реализации Программы:</w:t>
      </w:r>
    </w:p>
    <w:p w:rsidR="00825CFB" w:rsidRPr="00984881" w:rsidRDefault="00825CFB" w:rsidP="00825CFB">
      <w:pPr>
        <w:widowControl w:val="0"/>
        <w:autoSpaceDE w:val="0"/>
        <w:autoSpaceDN w:val="0"/>
        <w:adjustRightInd w:val="0"/>
        <w:spacing w:before="120" w:after="120" w:line="240" w:lineRule="auto"/>
        <w:jc w:val="both"/>
        <w:outlineLvl w:val="0"/>
        <w:rPr>
          <w:rFonts w:ascii="Times New Roman" w:hAnsi="Times New Roman" w:cs="Times New Roman"/>
          <w:sz w:val="28"/>
          <w:szCs w:val="28"/>
        </w:rPr>
      </w:pPr>
      <w:r>
        <w:rPr>
          <w:rFonts w:ascii="Times New Roman" w:hAnsi="Times New Roman" w:cs="Times New Roman"/>
          <w:sz w:val="28"/>
          <w:szCs w:val="28"/>
        </w:rPr>
        <w:t>Общий объем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едусмотренных на реализацию программы составляет:  25 437,296 (двадцать пять миллионов четыреста тридцать семь тысяч двести девяносто шесть) рублей. Распределение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ограммы предоставлено в приложении 1.</w:t>
      </w:r>
    </w:p>
    <w:p w:rsidR="0013441B" w:rsidRPr="00D05DBC" w:rsidRDefault="0013441B" w:rsidP="00D05DBC">
      <w:pPr>
        <w:pStyle w:val="a3"/>
        <w:jc w:val="center"/>
        <w:rPr>
          <w:rFonts w:ascii="Times New Roman" w:hAnsi="Times New Roman" w:cs="Times New Roman"/>
          <w:b/>
          <w:sz w:val="28"/>
          <w:szCs w:val="28"/>
        </w:rPr>
      </w:pPr>
      <w:r w:rsidRPr="00D05DBC">
        <w:rPr>
          <w:rFonts w:ascii="Times New Roman" w:hAnsi="Times New Roman" w:cs="Times New Roman"/>
          <w:b/>
          <w:sz w:val="28"/>
          <w:szCs w:val="28"/>
        </w:rPr>
        <w:t>Паспорт подпрограммы 1</w:t>
      </w:r>
    </w:p>
    <w:p w:rsidR="00D05DBC" w:rsidRDefault="0013441B" w:rsidP="00D05DBC">
      <w:pPr>
        <w:pStyle w:val="a3"/>
        <w:jc w:val="center"/>
        <w:rPr>
          <w:rFonts w:ascii="Times New Roman" w:hAnsi="Times New Roman" w:cs="Times New Roman"/>
          <w:b/>
          <w:sz w:val="28"/>
          <w:szCs w:val="28"/>
        </w:rPr>
      </w:pPr>
      <w:r w:rsidRPr="00D05DBC">
        <w:rPr>
          <w:rFonts w:ascii="Times New Roman" w:hAnsi="Times New Roman" w:cs="Times New Roman"/>
          <w:b/>
          <w:sz w:val="28"/>
          <w:szCs w:val="28"/>
        </w:rPr>
        <w:t xml:space="preserve">«Стимулирование жилищного строительства на территории </w:t>
      </w:r>
    </w:p>
    <w:p w:rsidR="0013441B" w:rsidRPr="00D05DBC" w:rsidRDefault="00D05DBC" w:rsidP="00D05DBC">
      <w:pPr>
        <w:pStyle w:val="a3"/>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Хайрюзово</w:t>
      </w:r>
      <w:r w:rsidR="0013441B" w:rsidRPr="00D05DBC">
        <w:rPr>
          <w:rFonts w:ascii="Times New Roman" w:hAnsi="Times New Roman" w:cs="Times New Roman"/>
          <w:b/>
          <w:sz w:val="28"/>
          <w:szCs w:val="28"/>
        </w:rPr>
        <w:t>»»</w:t>
      </w:r>
    </w:p>
    <w:p w:rsidR="0013441B" w:rsidRPr="0013441B" w:rsidRDefault="0013441B" w:rsidP="0013441B">
      <w:pPr>
        <w:pStyle w:val="a3"/>
        <w:jc w:val="both"/>
        <w:rPr>
          <w:rFonts w:ascii="Times New Roman" w:hAnsi="Times New Roman" w:cs="Times New Roman"/>
          <w:spacing w:val="7"/>
          <w:position w:val="4"/>
          <w:sz w:val="28"/>
          <w:szCs w:val="28"/>
        </w:rPr>
      </w:pPr>
    </w:p>
    <w:p w:rsidR="0013441B" w:rsidRPr="00D05DBC" w:rsidRDefault="0013441B" w:rsidP="0013441B">
      <w:pPr>
        <w:pStyle w:val="a3"/>
        <w:jc w:val="both"/>
        <w:rPr>
          <w:rFonts w:ascii="Times New Roman" w:hAnsi="Times New Roman" w:cs="Times New Roman"/>
          <w:b/>
          <w:spacing w:val="7"/>
          <w:position w:val="4"/>
          <w:sz w:val="28"/>
          <w:szCs w:val="28"/>
        </w:rPr>
      </w:pPr>
      <w:r w:rsidRPr="00D05DBC">
        <w:rPr>
          <w:rFonts w:ascii="Times New Roman" w:hAnsi="Times New Roman" w:cs="Times New Roman"/>
          <w:b/>
          <w:spacing w:val="7"/>
          <w:position w:val="4"/>
          <w:sz w:val="28"/>
          <w:szCs w:val="28"/>
        </w:rPr>
        <w:t>Муниципальной Программы</w:t>
      </w:r>
    </w:p>
    <w:p w:rsidR="0013441B" w:rsidRPr="00D05DBC" w:rsidRDefault="0013441B" w:rsidP="0013441B">
      <w:pPr>
        <w:pStyle w:val="a3"/>
        <w:jc w:val="both"/>
        <w:rPr>
          <w:rFonts w:ascii="Times New Roman" w:hAnsi="Times New Roman" w:cs="Times New Roman"/>
          <w:b/>
          <w:bCs/>
          <w:color w:val="000000"/>
          <w:spacing w:val="-6"/>
          <w:sz w:val="28"/>
          <w:szCs w:val="28"/>
        </w:rPr>
      </w:pPr>
      <w:r w:rsidRPr="00D05DBC">
        <w:rPr>
          <w:rFonts w:ascii="Times New Roman" w:hAnsi="Times New Roman" w:cs="Times New Roman"/>
          <w:b/>
          <w:bCs/>
          <w:color w:val="000000"/>
          <w:spacing w:val="-6"/>
          <w:sz w:val="28"/>
          <w:szCs w:val="28"/>
        </w:rPr>
        <w:t>«</w:t>
      </w:r>
      <w:r w:rsidRPr="00D05DBC">
        <w:rPr>
          <w:rFonts w:ascii="Times New Roman" w:hAnsi="Times New Roman" w:cs="Times New Roman"/>
          <w:b/>
          <w:sz w:val="28"/>
          <w:szCs w:val="28"/>
        </w:rPr>
        <w:t xml:space="preserve">Обеспечение населения доступным и комфортным жильем, строительство объектов социальной сферы в </w:t>
      </w:r>
      <w:r w:rsidR="00D05DBC">
        <w:rPr>
          <w:rFonts w:ascii="Times New Roman" w:hAnsi="Times New Roman" w:cs="Times New Roman"/>
          <w:b/>
          <w:sz w:val="28"/>
          <w:szCs w:val="28"/>
        </w:rPr>
        <w:t>с</w:t>
      </w:r>
      <w:r w:rsidRPr="00D05DBC">
        <w:rPr>
          <w:rFonts w:ascii="Times New Roman" w:hAnsi="Times New Roman" w:cs="Times New Roman"/>
          <w:b/>
          <w:sz w:val="28"/>
          <w:szCs w:val="28"/>
        </w:rPr>
        <w:t xml:space="preserve">ельском поселении </w:t>
      </w:r>
      <w:r w:rsidR="00D05DBC">
        <w:rPr>
          <w:rFonts w:ascii="Times New Roman" w:hAnsi="Times New Roman" w:cs="Times New Roman"/>
          <w:b/>
          <w:sz w:val="28"/>
          <w:szCs w:val="28"/>
        </w:rPr>
        <w:t>«село Хайрюзово</w:t>
      </w:r>
      <w:r w:rsidRPr="00D05DBC">
        <w:rPr>
          <w:rFonts w:ascii="Times New Roman" w:hAnsi="Times New Roman" w:cs="Times New Roman"/>
          <w:b/>
          <w:sz w:val="28"/>
          <w:szCs w:val="28"/>
        </w:rPr>
        <w:t>»</w:t>
      </w:r>
      <w:r w:rsidRPr="00D05DBC">
        <w:rPr>
          <w:rFonts w:ascii="Times New Roman" w:hAnsi="Times New Roman" w:cs="Times New Roman"/>
          <w:b/>
          <w:bCs/>
          <w:color w:val="000000"/>
          <w:spacing w:val="-6"/>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5094"/>
      </w:tblGrid>
      <w:tr w:rsidR="0013441B" w:rsidRPr="0013441B" w:rsidTr="00114AA5">
        <w:trPr>
          <w:trHeight w:val="509"/>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Наименование подпрограммы</w:t>
            </w:r>
          </w:p>
        </w:tc>
        <w:tc>
          <w:tcPr>
            <w:tcW w:w="5094"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Стимулирование жилищного строительства на территории Сельского поселения </w:t>
            </w:r>
            <w:r w:rsidR="00D05DBC">
              <w:rPr>
                <w:rFonts w:ascii="Times New Roman" w:hAnsi="Times New Roman" w:cs="Times New Roman"/>
                <w:sz w:val="28"/>
                <w:szCs w:val="28"/>
              </w:rPr>
              <w:t>«село Хайрюзово»</w:t>
            </w:r>
          </w:p>
        </w:tc>
      </w:tr>
      <w:tr w:rsidR="0013441B" w:rsidRPr="0013441B" w:rsidTr="00114AA5">
        <w:trPr>
          <w:trHeight w:val="509"/>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Основание для разработки подпрограммы</w:t>
            </w:r>
          </w:p>
        </w:tc>
        <w:tc>
          <w:tcPr>
            <w:tcW w:w="5094"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Постановление администрации муниципального образования сельское поселение </w:t>
            </w:r>
            <w:r w:rsidR="00D05DBC">
              <w:rPr>
                <w:rFonts w:ascii="Times New Roman" w:hAnsi="Times New Roman" w:cs="Times New Roman"/>
                <w:sz w:val="28"/>
                <w:szCs w:val="28"/>
              </w:rPr>
              <w:t>«село Хайрюзово»</w:t>
            </w:r>
            <w:r w:rsidRPr="0013441B">
              <w:rPr>
                <w:rFonts w:ascii="Times New Roman" w:hAnsi="Times New Roman" w:cs="Times New Roman"/>
                <w:sz w:val="28"/>
                <w:szCs w:val="28"/>
              </w:rPr>
              <w:t xml:space="preserve"> от 15.06.2015 № 14 </w:t>
            </w:r>
          </w:p>
        </w:tc>
      </w:tr>
      <w:tr w:rsidR="0013441B" w:rsidRPr="0013441B" w:rsidTr="00114AA5">
        <w:trPr>
          <w:trHeight w:val="483"/>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Разработчик подпрограммы</w:t>
            </w:r>
          </w:p>
        </w:tc>
        <w:tc>
          <w:tcPr>
            <w:tcW w:w="5094"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Администрация муниципального образования сельское поселение </w:t>
            </w:r>
            <w:r w:rsidR="00D05DBC">
              <w:rPr>
                <w:rFonts w:ascii="Times New Roman" w:hAnsi="Times New Roman" w:cs="Times New Roman"/>
                <w:sz w:val="28"/>
                <w:szCs w:val="28"/>
              </w:rPr>
              <w:t>«село Хайрюзово»</w:t>
            </w:r>
          </w:p>
        </w:tc>
      </w:tr>
      <w:tr w:rsidR="0013441B" w:rsidRPr="0013441B" w:rsidTr="00114AA5">
        <w:trPr>
          <w:trHeight w:val="513"/>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Цель подпрограммы</w:t>
            </w:r>
          </w:p>
        </w:tc>
        <w:tc>
          <w:tcPr>
            <w:tcW w:w="5094" w:type="dxa"/>
          </w:tcPr>
          <w:p w:rsidR="00D05DBC" w:rsidRDefault="0013441B" w:rsidP="00D05DBC">
            <w:pPr>
              <w:pStyle w:val="a3"/>
              <w:jc w:val="both"/>
            </w:pPr>
            <w:r w:rsidRPr="00D05DBC">
              <w:rPr>
                <w:rFonts w:ascii="Times New Roman" w:hAnsi="Times New Roman" w:cs="Times New Roman"/>
                <w:sz w:val="28"/>
                <w:szCs w:val="28"/>
              </w:rPr>
              <w:t xml:space="preserve">- </w:t>
            </w:r>
            <w:r w:rsidR="00D05DBC" w:rsidRPr="00D05DBC">
              <w:rPr>
                <w:rFonts w:ascii="Times New Roman" w:hAnsi="Times New Roman" w:cs="Times New Roman"/>
                <w:sz w:val="28"/>
                <w:szCs w:val="28"/>
              </w:rPr>
              <w:t xml:space="preserve">строительство жилья </w:t>
            </w:r>
            <w:proofErr w:type="spellStart"/>
            <w:proofErr w:type="gramStart"/>
            <w:r w:rsidR="00D05DBC" w:rsidRPr="00D05DBC">
              <w:rPr>
                <w:rFonts w:ascii="Times New Roman" w:hAnsi="Times New Roman" w:cs="Times New Roman"/>
                <w:sz w:val="28"/>
                <w:szCs w:val="28"/>
              </w:rPr>
              <w:t>эконом-класса</w:t>
            </w:r>
            <w:proofErr w:type="spellEnd"/>
            <w:proofErr w:type="gramEnd"/>
            <w:r w:rsidR="00D05DBC" w:rsidRPr="00D05DBC">
              <w:rPr>
                <w:rFonts w:ascii="Times New Roman" w:hAnsi="Times New Roman" w:cs="Times New Roman"/>
                <w:sz w:val="28"/>
                <w:szCs w:val="28"/>
              </w:rPr>
              <w:t xml:space="preserve"> в  сельском поселении «село </w:t>
            </w:r>
            <w:r w:rsidR="00D05DBC">
              <w:rPr>
                <w:rFonts w:ascii="Times New Roman" w:hAnsi="Times New Roman" w:cs="Times New Roman"/>
                <w:sz w:val="28"/>
                <w:szCs w:val="28"/>
              </w:rPr>
              <w:t>Хайрюзово</w:t>
            </w:r>
            <w:r w:rsidR="00D05DBC">
              <w:t>»</w:t>
            </w:r>
          </w:p>
          <w:p w:rsidR="0013441B" w:rsidRPr="0013441B" w:rsidRDefault="0013441B" w:rsidP="0013441B">
            <w:pPr>
              <w:pStyle w:val="a3"/>
              <w:jc w:val="both"/>
              <w:rPr>
                <w:rFonts w:ascii="Times New Roman" w:hAnsi="Times New Roman" w:cs="Times New Roman"/>
                <w:sz w:val="28"/>
                <w:szCs w:val="28"/>
              </w:rPr>
            </w:pPr>
          </w:p>
        </w:tc>
      </w:tr>
      <w:tr w:rsidR="0013441B" w:rsidRPr="0013441B" w:rsidTr="00114AA5">
        <w:trPr>
          <w:trHeight w:val="536"/>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Задачи подпрограммы</w:t>
            </w:r>
          </w:p>
        </w:tc>
        <w:tc>
          <w:tcPr>
            <w:tcW w:w="5094" w:type="dxa"/>
          </w:tcPr>
          <w:p w:rsidR="0013441B" w:rsidRPr="00D05DBC" w:rsidRDefault="0013441B" w:rsidP="00D05DBC">
            <w:pPr>
              <w:pStyle w:val="a3"/>
              <w:jc w:val="both"/>
              <w:rPr>
                <w:rFonts w:ascii="Times New Roman" w:hAnsi="Times New Roman" w:cs="Times New Roman"/>
                <w:sz w:val="28"/>
                <w:szCs w:val="28"/>
              </w:rPr>
            </w:pPr>
            <w:r w:rsidRPr="00D05DBC">
              <w:rPr>
                <w:rFonts w:ascii="Times New Roman" w:hAnsi="Times New Roman" w:cs="Times New Roman"/>
                <w:sz w:val="28"/>
                <w:szCs w:val="28"/>
              </w:rPr>
              <w:t xml:space="preserve">- </w:t>
            </w:r>
            <w:r w:rsidR="00D05DBC" w:rsidRPr="00D05DBC">
              <w:rPr>
                <w:rFonts w:ascii="Times New Roman" w:hAnsi="Times New Roman" w:cs="Times New Roman"/>
                <w:sz w:val="28"/>
                <w:szCs w:val="28"/>
              </w:rPr>
              <w:t xml:space="preserve">обеспечение жильем </w:t>
            </w:r>
            <w:proofErr w:type="spellStart"/>
            <w:proofErr w:type="gramStart"/>
            <w:r w:rsidR="00D05DBC" w:rsidRPr="00D05DBC">
              <w:rPr>
                <w:rFonts w:ascii="Times New Roman" w:hAnsi="Times New Roman" w:cs="Times New Roman"/>
                <w:sz w:val="28"/>
                <w:szCs w:val="28"/>
              </w:rPr>
              <w:t>эконом-класса</w:t>
            </w:r>
            <w:proofErr w:type="spellEnd"/>
            <w:proofErr w:type="gramEnd"/>
            <w:r w:rsidR="00D05DBC" w:rsidRPr="00D05DBC">
              <w:rPr>
                <w:rFonts w:ascii="Times New Roman" w:hAnsi="Times New Roman" w:cs="Times New Roman"/>
                <w:sz w:val="28"/>
                <w:szCs w:val="28"/>
              </w:rPr>
              <w:t xml:space="preserve"> специалистов социальной сферы и граждан, стоящих в очереди на улучшение жилищных условий;</w:t>
            </w:r>
          </w:p>
        </w:tc>
      </w:tr>
      <w:tr w:rsidR="0013441B" w:rsidRPr="0013441B" w:rsidTr="00114AA5">
        <w:trPr>
          <w:trHeight w:val="528"/>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lastRenderedPageBreak/>
              <w:t>Основные мероприятия подпрограммы</w:t>
            </w:r>
          </w:p>
        </w:tc>
        <w:tc>
          <w:tcPr>
            <w:tcW w:w="5094" w:type="dxa"/>
          </w:tcPr>
          <w:p w:rsidR="00D05DBC" w:rsidRPr="00D05DBC" w:rsidRDefault="00D05DBC" w:rsidP="00D05DBC">
            <w:pPr>
              <w:pStyle w:val="a3"/>
              <w:jc w:val="both"/>
              <w:rPr>
                <w:rFonts w:ascii="Times New Roman" w:hAnsi="Times New Roman" w:cs="Times New Roman"/>
                <w:sz w:val="28"/>
                <w:szCs w:val="28"/>
              </w:rPr>
            </w:pPr>
            <w:r w:rsidRPr="00D05DBC">
              <w:rPr>
                <w:rFonts w:ascii="Times New Roman" w:hAnsi="Times New Roman" w:cs="Times New Roman"/>
                <w:sz w:val="28"/>
                <w:szCs w:val="28"/>
              </w:rPr>
              <w:t>формирование инженерной инфраструктуры в целях жилищного строительства на территории сельского поселения.</w:t>
            </w:r>
          </w:p>
          <w:p w:rsidR="0013441B" w:rsidRPr="0013441B" w:rsidRDefault="0013441B" w:rsidP="0013441B">
            <w:pPr>
              <w:pStyle w:val="a3"/>
              <w:jc w:val="both"/>
              <w:rPr>
                <w:rFonts w:ascii="Times New Roman" w:hAnsi="Times New Roman" w:cs="Times New Roman"/>
                <w:sz w:val="28"/>
                <w:szCs w:val="28"/>
              </w:rPr>
            </w:pPr>
          </w:p>
        </w:tc>
      </w:tr>
      <w:tr w:rsidR="0013441B" w:rsidRPr="0013441B" w:rsidTr="00114AA5">
        <w:trPr>
          <w:trHeight w:val="303"/>
        </w:trPr>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Сроки и этапы реализации подпрограммы</w:t>
            </w:r>
          </w:p>
        </w:tc>
        <w:tc>
          <w:tcPr>
            <w:tcW w:w="5094"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2017-20</w:t>
            </w:r>
            <w:r w:rsidR="009E2863">
              <w:rPr>
                <w:rFonts w:ascii="Times New Roman" w:hAnsi="Times New Roman" w:cs="Times New Roman"/>
                <w:sz w:val="28"/>
                <w:szCs w:val="28"/>
              </w:rPr>
              <w:t>20</w:t>
            </w:r>
            <w:r w:rsidRPr="0013441B">
              <w:rPr>
                <w:rFonts w:ascii="Times New Roman" w:hAnsi="Times New Roman" w:cs="Times New Roman"/>
                <w:sz w:val="28"/>
                <w:szCs w:val="28"/>
              </w:rPr>
              <w:t xml:space="preserve"> годы</w:t>
            </w:r>
          </w:p>
        </w:tc>
      </w:tr>
      <w:tr w:rsidR="0013441B" w:rsidRPr="0013441B" w:rsidTr="00114AA5">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Объемы и источники финансирования подпрограммы </w:t>
            </w:r>
          </w:p>
        </w:tc>
        <w:tc>
          <w:tcPr>
            <w:tcW w:w="5094"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Общий объем финансирования подпрограммы: </w:t>
            </w:r>
            <w:r w:rsidR="00255CAA">
              <w:rPr>
                <w:rFonts w:ascii="Times New Roman" w:hAnsi="Times New Roman" w:cs="Times New Roman"/>
                <w:sz w:val="28"/>
                <w:szCs w:val="28"/>
              </w:rPr>
              <w:t>0</w:t>
            </w:r>
            <w:r w:rsidRPr="0013441B">
              <w:rPr>
                <w:rFonts w:ascii="Times New Roman" w:hAnsi="Times New Roman" w:cs="Times New Roman"/>
                <w:sz w:val="28"/>
                <w:szCs w:val="28"/>
              </w:rPr>
              <w:t>тыс. рублей, в том числе:</w:t>
            </w:r>
          </w:p>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краевой бюджет –</w:t>
            </w:r>
            <w:r w:rsidR="009E2863">
              <w:rPr>
                <w:rFonts w:ascii="Times New Roman" w:hAnsi="Times New Roman" w:cs="Times New Roman"/>
                <w:sz w:val="28"/>
                <w:szCs w:val="28"/>
              </w:rPr>
              <w:t xml:space="preserve"> 25182,964 </w:t>
            </w:r>
            <w:r w:rsidRPr="0013441B">
              <w:rPr>
                <w:rFonts w:ascii="Times New Roman" w:hAnsi="Times New Roman" w:cs="Times New Roman"/>
                <w:sz w:val="28"/>
                <w:szCs w:val="28"/>
              </w:rPr>
              <w:t xml:space="preserve">тыс. рублей, </w:t>
            </w:r>
          </w:p>
          <w:p w:rsidR="0013441B" w:rsidRPr="0013441B" w:rsidRDefault="009E2863" w:rsidP="0013441B">
            <w:pPr>
              <w:pStyle w:val="a3"/>
              <w:jc w:val="both"/>
              <w:rPr>
                <w:rFonts w:ascii="Times New Roman" w:hAnsi="Times New Roman" w:cs="Times New Roman"/>
                <w:sz w:val="28"/>
                <w:szCs w:val="28"/>
              </w:rPr>
            </w:pPr>
            <w:r>
              <w:rPr>
                <w:rFonts w:ascii="Times New Roman" w:hAnsi="Times New Roman" w:cs="Times New Roman"/>
                <w:sz w:val="28"/>
                <w:szCs w:val="28"/>
              </w:rPr>
              <w:t>местный бюджет – 254,376</w:t>
            </w:r>
            <w:r w:rsidR="0013441B" w:rsidRPr="0013441B">
              <w:rPr>
                <w:rFonts w:ascii="Times New Roman" w:hAnsi="Times New Roman" w:cs="Times New Roman"/>
                <w:sz w:val="28"/>
                <w:szCs w:val="28"/>
              </w:rPr>
              <w:t xml:space="preserve"> тыс. рублей.</w:t>
            </w:r>
          </w:p>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В том числе по годам: </w:t>
            </w:r>
          </w:p>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 xml:space="preserve">2017 год: </w:t>
            </w:r>
            <w:r w:rsidR="009E2863" w:rsidRPr="009E2863">
              <w:rPr>
                <w:rFonts w:ascii="Times New Roman" w:hAnsi="Times New Roman" w:cs="Times New Roman"/>
                <w:sz w:val="28"/>
                <w:szCs w:val="28"/>
              </w:rPr>
              <w:t>13867,87</w:t>
            </w:r>
            <w:r w:rsidRPr="0013441B">
              <w:rPr>
                <w:rFonts w:ascii="Times New Roman" w:hAnsi="Times New Roman" w:cs="Times New Roman"/>
                <w:sz w:val="28"/>
                <w:szCs w:val="28"/>
              </w:rPr>
              <w:t xml:space="preserve">тыс. рублей, в том числе: </w:t>
            </w:r>
          </w:p>
          <w:p w:rsidR="00D05DBC" w:rsidRPr="0013441B" w:rsidRDefault="00D05DBC" w:rsidP="00D05DBC">
            <w:pPr>
              <w:pStyle w:val="a3"/>
              <w:jc w:val="both"/>
              <w:rPr>
                <w:rFonts w:ascii="Times New Roman" w:hAnsi="Times New Roman" w:cs="Times New Roman"/>
                <w:sz w:val="28"/>
                <w:szCs w:val="28"/>
              </w:rPr>
            </w:pPr>
            <w:r w:rsidRPr="0013441B">
              <w:rPr>
                <w:rFonts w:ascii="Times New Roman" w:hAnsi="Times New Roman" w:cs="Times New Roman"/>
                <w:sz w:val="28"/>
                <w:szCs w:val="28"/>
              </w:rPr>
              <w:t>201</w:t>
            </w:r>
            <w:r>
              <w:rPr>
                <w:rFonts w:ascii="Times New Roman" w:hAnsi="Times New Roman" w:cs="Times New Roman"/>
                <w:sz w:val="28"/>
                <w:szCs w:val="28"/>
              </w:rPr>
              <w:t>8</w:t>
            </w:r>
            <w:r w:rsidRPr="0013441B">
              <w:rPr>
                <w:rFonts w:ascii="Times New Roman" w:hAnsi="Times New Roman" w:cs="Times New Roman"/>
                <w:sz w:val="28"/>
                <w:szCs w:val="28"/>
              </w:rPr>
              <w:t xml:space="preserve"> год: </w:t>
            </w:r>
            <w:r w:rsidR="009E2863" w:rsidRPr="009E2863">
              <w:rPr>
                <w:rFonts w:ascii="Times New Roman" w:hAnsi="Times New Roman" w:cs="Times New Roman"/>
                <w:sz w:val="28"/>
                <w:szCs w:val="28"/>
              </w:rPr>
              <w:t>11569,47</w:t>
            </w:r>
            <w:r w:rsidRPr="0013441B">
              <w:rPr>
                <w:rFonts w:ascii="Times New Roman" w:hAnsi="Times New Roman" w:cs="Times New Roman"/>
                <w:sz w:val="28"/>
                <w:szCs w:val="28"/>
              </w:rPr>
              <w:t xml:space="preserve">тыс. рублей, в том числе: </w:t>
            </w:r>
          </w:p>
          <w:p w:rsidR="0013441B" w:rsidRPr="0013441B" w:rsidRDefault="0013441B" w:rsidP="0013441B">
            <w:pPr>
              <w:pStyle w:val="a3"/>
              <w:jc w:val="both"/>
              <w:rPr>
                <w:rFonts w:ascii="Times New Roman" w:hAnsi="Times New Roman" w:cs="Times New Roman"/>
                <w:sz w:val="28"/>
                <w:szCs w:val="28"/>
              </w:rPr>
            </w:pPr>
          </w:p>
        </w:tc>
      </w:tr>
      <w:tr w:rsidR="0013441B" w:rsidRPr="0013441B" w:rsidTr="00114AA5">
        <w:tc>
          <w:tcPr>
            <w:tcW w:w="4477" w:type="dxa"/>
          </w:tcPr>
          <w:p w:rsidR="0013441B" w:rsidRPr="0013441B" w:rsidRDefault="0013441B" w:rsidP="0013441B">
            <w:pPr>
              <w:pStyle w:val="a3"/>
              <w:jc w:val="both"/>
              <w:rPr>
                <w:rFonts w:ascii="Times New Roman" w:hAnsi="Times New Roman" w:cs="Times New Roman"/>
                <w:sz w:val="28"/>
                <w:szCs w:val="28"/>
              </w:rPr>
            </w:pPr>
            <w:r w:rsidRPr="0013441B">
              <w:rPr>
                <w:rFonts w:ascii="Times New Roman" w:hAnsi="Times New Roman" w:cs="Times New Roman"/>
                <w:sz w:val="28"/>
                <w:szCs w:val="28"/>
              </w:rPr>
              <w:t>Прогноз ожидаемых результатов реализации подпрограммы</w:t>
            </w:r>
          </w:p>
        </w:tc>
        <w:tc>
          <w:tcPr>
            <w:tcW w:w="5094" w:type="dxa"/>
          </w:tcPr>
          <w:p w:rsidR="0013441B" w:rsidRPr="00D05DBC" w:rsidRDefault="00D05DBC" w:rsidP="0013441B">
            <w:pPr>
              <w:pStyle w:val="a3"/>
              <w:jc w:val="both"/>
              <w:rPr>
                <w:rFonts w:ascii="Times New Roman" w:hAnsi="Times New Roman" w:cs="Times New Roman"/>
                <w:sz w:val="28"/>
                <w:szCs w:val="28"/>
              </w:rPr>
            </w:pPr>
            <w:r w:rsidRPr="00D05DBC">
              <w:rPr>
                <w:rFonts w:ascii="Times New Roman" w:hAnsi="Times New Roman" w:cs="Times New Roman"/>
                <w:sz w:val="28"/>
                <w:szCs w:val="28"/>
              </w:rPr>
              <w:t>- за период реализации подпрограммы планируется повышение уровня и качества жизни населении.</w:t>
            </w:r>
          </w:p>
        </w:tc>
      </w:tr>
    </w:tbl>
    <w:p w:rsidR="0013441B" w:rsidRPr="0013441B" w:rsidRDefault="0013441B" w:rsidP="0013441B">
      <w:pPr>
        <w:pStyle w:val="a3"/>
        <w:jc w:val="both"/>
        <w:rPr>
          <w:rFonts w:ascii="Times New Roman" w:hAnsi="Times New Roman" w:cs="Times New Roman"/>
          <w:sz w:val="28"/>
          <w:szCs w:val="28"/>
        </w:rPr>
      </w:pPr>
    </w:p>
    <w:p w:rsidR="0013441B" w:rsidRPr="0013441B" w:rsidRDefault="0013441B" w:rsidP="0013441B">
      <w:pPr>
        <w:pStyle w:val="a3"/>
        <w:jc w:val="both"/>
        <w:rPr>
          <w:rFonts w:ascii="Times New Roman" w:hAnsi="Times New Roman" w:cs="Times New Roman"/>
          <w:sz w:val="28"/>
          <w:szCs w:val="28"/>
        </w:rPr>
      </w:pPr>
    </w:p>
    <w:p w:rsidR="00480014" w:rsidRPr="00480014" w:rsidRDefault="00480014" w:rsidP="00480014">
      <w:pPr>
        <w:pStyle w:val="a3"/>
        <w:jc w:val="both"/>
        <w:rPr>
          <w:rFonts w:ascii="Times New Roman" w:hAnsi="Times New Roman" w:cs="Times New Roman"/>
          <w:i/>
          <w:sz w:val="28"/>
          <w:szCs w:val="28"/>
        </w:rPr>
      </w:pPr>
      <w:r w:rsidRPr="00480014">
        <w:rPr>
          <w:rFonts w:ascii="Times New Roman" w:hAnsi="Times New Roman" w:cs="Times New Roman"/>
          <w:i/>
          <w:sz w:val="28"/>
          <w:szCs w:val="28"/>
        </w:rPr>
        <w:t>1. Анализ проблемной сферы</w:t>
      </w:r>
    </w:p>
    <w:p w:rsidR="00480014" w:rsidRPr="00480014" w:rsidRDefault="00480014" w:rsidP="00480014">
      <w:pPr>
        <w:pStyle w:val="a3"/>
        <w:jc w:val="both"/>
        <w:rPr>
          <w:rFonts w:ascii="Times New Roman" w:hAnsi="Times New Roman" w:cs="Times New Roman"/>
          <w:sz w:val="28"/>
          <w:szCs w:val="28"/>
        </w:rPr>
      </w:pPr>
    </w:p>
    <w:p w:rsidR="00480014" w:rsidRPr="00480014" w:rsidRDefault="00480014"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80014">
        <w:rPr>
          <w:rFonts w:ascii="Times New Roman" w:hAnsi="Times New Roman" w:cs="Times New Roman"/>
          <w:sz w:val="28"/>
          <w:szCs w:val="28"/>
        </w:rPr>
        <w:t>Настоящая подпрограмма разработана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30.11.2012 № 2227-р, Порядком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Важнейшими элементами социальной политики, оказывающими влияние на демографическую ситуацию и социально-экономическое развитие общества, являются удовлетворение потребности населения в жилье и улучшение жилищных условий. Обеспечение граждан России доступным и комфортным жильем является национальным приоритетом.</w:t>
      </w:r>
    </w:p>
    <w:p w:rsidR="00480014" w:rsidRPr="00480014" w:rsidRDefault="00480014" w:rsidP="00480014">
      <w:pPr>
        <w:pStyle w:val="a3"/>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Pr="00480014">
        <w:rPr>
          <w:rFonts w:ascii="Times New Roman" w:hAnsi="Times New Roman" w:cs="Times New Roman"/>
          <w:sz w:val="28"/>
          <w:szCs w:val="28"/>
        </w:rPr>
        <w:t>Наиболее</w:t>
      </w:r>
      <w:r w:rsidRPr="00480014">
        <w:rPr>
          <w:rFonts w:ascii="Times New Roman" w:hAnsi="Times New Roman" w:cs="Times New Roman"/>
          <w:snapToGrid w:val="0"/>
          <w:sz w:val="28"/>
          <w:szCs w:val="28"/>
        </w:rPr>
        <w:t xml:space="preserve"> актуальной социальной проблемой в сельском поселении </w:t>
      </w:r>
      <w:r>
        <w:rPr>
          <w:rFonts w:ascii="Times New Roman" w:hAnsi="Times New Roman" w:cs="Times New Roman"/>
          <w:snapToGrid w:val="0"/>
          <w:sz w:val="28"/>
          <w:szCs w:val="28"/>
        </w:rPr>
        <w:t>«село Хайрюзово»</w:t>
      </w:r>
      <w:r w:rsidRPr="00480014">
        <w:rPr>
          <w:rFonts w:ascii="Times New Roman" w:hAnsi="Times New Roman" w:cs="Times New Roman"/>
          <w:snapToGrid w:val="0"/>
          <w:sz w:val="28"/>
          <w:szCs w:val="28"/>
        </w:rPr>
        <w:t xml:space="preserve"> является отсутствие качественного, доступного и комфортного жилья. Строительство нового жилья не осуществляется уже более 20 лет. </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Переход к устойчивому развитию жилищного строительства на территории сельского поселения </w:t>
      </w:r>
      <w:r>
        <w:rPr>
          <w:rFonts w:ascii="Times New Roman" w:hAnsi="Times New Roman" w:cs="Times New Roman"/>
          <w:sz w:val="28"/>
          <w:szCs w:val="28"/>
        </w:rPr>
        <w:t>«село Хайрюзово»</w:t>
      </w:r>
      <w:r w:rsidRPr="00480014">
        <w:rPr>
          <w:rFonts w:ascii="Times New Roman" w:hAnsi="Times New Roman" w:cs="Times New Roman"/>
          <w:sz w:val="28"/>
          <w:szCs w:val="28"/>
        </w:rPr>
        <w:t xml:space="preserve"> может быть осуществлён на основе программно-целевого подхода к управлению выделяемыми на эти цели инвестиционными ресурсами.</w:t>
      </w:r>
    </w:p>
    <w:p w:rsidR="00480014" w:rsidRPr="00480014" w:rsidRDefault="00480014" w:rsidP="00480014">
      <w:pPr>
        <w:pStyle w:val="a3"/>
        <w:jc w:val="both"/>
        <w:rPr>
          <w:rFonts w:ascii="Times New Roman" w:hAnsi="Times New Roman" w:cs="Times New Roman"/>
          <w:color w:val="000000"/>
          <w:sz w:val="28"/>
          <w:szCs w:val="28"/>
        </w:rPr>
      </w:pPr>
    </w:p>
    <w:p w:rsidR="00480014" w:rsidRPr="00480014" w:rsidRDefault="00480014" w:rsidP="00480014">
      <w:pPr>
        <w:pStyle w:val="a3"/>
        <w:jc w:val="center"/>
        <w:rPr>
          <w:rFonts w:ascii="Times New Roman" w:hAnsi="Times New Roman" w:cs="Times New Roman"/>
          <w:i/>
          <w:sz w:val="28"/>
          <w:szCs w:val="28"/>
        </w:rPr>
      </w:pPr>
      <w:r>
        <w:rPr>
          <w:rFonts w:ascii="Times New Roman" w:hAnsi="Times New Roman" w:cs="Times New Roman"/>
          <w:i/>
          <w:sz w:val="28"/>
          <w:szCs w:val="28"/>
        </w:rPr>
        <w:t>2. Цели, задачи подпрограммы</w:t>
      </w:r>
      <w:proofErr w:type="gramStart"/>
      <w:r>
        <w:rPr>
          <w:rFonts w:ascii="Times New Roman" w:hAnsi="Times New Roman" w:cs="Times New Roman"/>
          <w:i/>
          <w:sz w:val="28"/>
          <w:szCs w:val="28"/>
        </w:rPr>
        <w:t>1</w:t>
      </w:r>
      <w:proofErr w:type="gramEnd"/>
      <w:r w:rsidRPr="00480014">
        <w:rPr>
          <w:rFonts w:ascii="Times New Roman" w:hAnsi="Times New Roman" w:cs="Times New Roman"/>
          <w:i/>
          <w:sz w:val="28"/>
          <w:szCs w:val="28"/>
        </w:rPr>
        <w:t xml:space="preserve">, </w:t>
      </w:r>
      <w:r w:rsidRPr="00480014">
        <w:rPr>
          <w:rFonts w:ascii="Times New Roman" w:hAnsi="Times New Roman" w:cs="Times New Roman"/>
          <w:i/>
          <w:sz w:val="28"/>
          <w:szCs w:val="28"/>
        </w:rPr>
        <w:br/>
        <w:t>прогноз ожидаемых результатов</w:t>
      </w:r>
    </w:p>
    <w:p w:rsidR="00480014" w:rsidRPr="00480014" w:rsidRDefault="00480014" w:rsidP="00480014">
      <w:pPr>
        <w:pStyle w:val="a3"/>
        <w:jc w:val="center"/>
        <w:rPr>
          <w:rFonts w:ascii="Times New Roman" w:hAnsi="Times New Roman" w:cs="Times New Roman"/>
          <w:i/>
          <w:sz w:val="28"/>
          <w:szCs w:val="28"/>
        </w:rPr>
      </w:pP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2.1. Целью подпрограммы 3 является финансовое и организационное обеспечение начала строительства жилья эконом класса на территории сельского поселения </w:t>
      </w:r>
      <w:r>
        <w:rPr>
          <w:rFonts w:ascii="Times New Roman" w:hAnsi="Times New Roman" w:cs="Times New Roman"/>
          <w:sz w:val="28"/>
          <w:szCs w:val="28"/>
        </w:rPr>
        <w:t>«село Хайрюзово»</w:t>
      </w:r>
      <w:r w:rsidRPr="00480014">
        <w:rPr>
          <w:rFonts w:ascii="Times New Roman" w:hAnsi="Times New Roman" w:cs="Times New Roman"/>
          <w:sz w:val="28"/>
          <w:szCs w:val="28"/>
        </w:rPr>
        <w:t>.</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2.2. Достижение цели подпрограммы требует решения следующей первоочередной задачи:</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подготовка и выделение земельных участок под строительство жилья;</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подготовка или создание инженерной инфраструктуры земельных участков выделенных под строительство жилья;</w:t>
      </w:r>
    </w:p>
    <w:p w:rsidR="00480014" w:rsidRPr="00480014" w:rsidRDefault="00480014" w:rsidP="00480014">
      <w:pPr>
        <w:pStyle w:val="a3"/>
        <w:jc w:val="both"/>
        <w:rPr>
          <w:rFonts w:ascii="Times New Roman" w:hAnsi="Times New Roman" w:cs="Times New Roman"/>
          <w:color w:val="000000"/>
          <w:sz w:val="28"/>
          <w:szCs w:val="28"/>
        </w:rPr>
      </w:pPr>
      <w:r w:rsidRPr="00480014">
        <w:rPr>
          <w:rFonts w:ascii="Times New Roman" w:hAnsi="Times New Roman" w:cs="Times New Roman"/>
          <w:sz w:val="28"/>
          <w:szCs w:val="28"/>
        </w:rPr>
        <w:t xml:space="preserve">- создание инвестиционных площадок под жилищное строительство в  сельском поселении </w:t>
      </w:r>
      <w:r>
        <w:rPr>
          <w:rFonts w:ascii="Times New Roman" w:hAnsi="Times New Roman" w:cs="Times New Roman"/>
          <w:sz w:val="28"/>
          <w:szCs w:val="28"/>
        </w:rPr>
        <w:t>«село Хайрюзово»</w:t>
      </w:r>
      <w:r w:rsidRPr="00480014">
        <w:rPr>
          <w:rFonts w:ascii="Times New Roman" w:hAnsi="Times New Roman" w:cs="Times New Roman"/>
          <w:sz w:val="28"/>
          <w:szCs w:val="28"/>
        </w:rPr>
        <w:t>.</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2.3</w:t>
      </w:r>
      <w:proofErr w:type="gramStart"/>
      <w:r w:rsidRPr="00480014">
        <w:rPr>
          <w:rFonts w:ascii="Times New Roman" w:hAnsi="Times New Roman" w:cs="Times New Roman"/>
          <w:sz w:val="28"/>
          <w:szCs w:val="28"/>
        </w:rPr>
        <w:t xml:space="preserve"> П</w:t>
      </w:r>
      <w:proofErr w:type="gramEnd"/>
      <w:r w:rsidRPr="00480014">
        <w:rPr>
          <w:rFonts w:ascii="Times New Roman" w:hAnsi="Times New Roman" w:cs="Times New Roman"/>
          <w:sz w:val="28"/>
          <w:szCs w:val="28"/>
        </w:rPr>
        <w:t>о прогнозу ожидаемых результатов реализация подпрограммы 3 планируется построить инженерные сети к строящимся домам.</w:t>
      </w:r>
    </w:p>
    <w:p w:rsidR="00480014" w:rsidRPr="00480014" w:rsidRDefault="00480014" w:rsidP="00480014">
      <w:pPr>
        <w:pStyle w:val="a3"/>
        <w:jc w:val="both"/>
        <w:rPr>
          <w:rFonts w:ascii="Times New Roman" w:hAnsi="Times New Roman" w:cs="Times New Roman"/>
          <w:sz w:val="28"/>
          <w:szCs w:val="28"/>
        </w:rPr>
      </w:pPr>
    </w:p>
    <w:p w:rsidR="00480014" w:rsidRPr="00480014" w:rsidRDefault="00480014" w:rsidP="00480014">
      <w:pPr>
        <w:pStyle w:val="a3"/>
        <w:jc w:val="center"/>
        <w:rPr>
          <w:rFonts w:ascii="Times New Roman" w:hAnsi="Times New Roman" w:cs="Times New Roman"/>
          <w:i/>
          <w:sz w:val="28"/>
          <w:szCs w:val="28"/>
        </w:rPr>
      </w:pPr>
      <w:r w:rsidRPr="00480014">
        <w:rPr>
          <w:rFonts w:ascii="Times New Roman" w:hAnsi="Times New Roman" w:cs="Times New Roman"/>
          <w:i/>
          <w:sz w:val="28"/>
          <w:szCs w:val="28"/>
        </w:rPr>
        <w:t>3. Основные</w:t>
      </w:r>
      <w:r>
        <w:rPr>
          <w:rFonts w:ascii="Times New Roman" w:hAnsi="Times New Roman" w:cs="Times New Roman"/>
          <w:i/>
          <w:sz w:val="28"/>
          <w:szCs w:val="28"/>
        </w:rPr>
        <w:t xml:space="preserve"> мероприятия подпрограммы</w:t>
      </w:r>
      <w:proofErr w:type="gramStart"/>
      <w:r>
        <w:rPr>
          <w:rFonts w:ascii="Times New Roman" w:hAnsi="Times New Roman" w:cs="Times New Roman"/>
          <w:i/>
          <w:sz w:val="28"/>
          <w:szCs w:val="28"/>
        </w:rPr>
        <w:t>1</w:t>
      </w:r>
      <w:proofErr w:type="gramEnd"/>
      <w:r w:rsidRPr="00480014">
        <w:rPr>
          <w:rFonts w:ascii="Times New Roman" w:hAnsi="Times New Roman" w:cs="Times New Roman"/>
          <w:i/>
          <w:sz w:val="28"/>
          <w:szCs w:val="28"/>
        </w:rPr>
        <w:t xml:space="preserve">, </w:t>
      </w:r>
      <w:r w:rsidRPr="00480014">
        <w:rPr>
          <w:rFonts w:ascii="Times New Roman" w:hAnsi="Times New Roman" w:cs="Times New Roman"/>
          <w:i/>
          <w:sz w:val="28"/>
          <w:szCs w:val="28"/>
        </w:rPr>
        <w:br/>
        <w:t>сроки их реализации</w:t>
      </w:r>
    </w:p>
    <w:p w:rsidR="00480014" w:rsidRPr="00480014" w:rsidRDefault="00480014" w:rsidP="00480014">
      <w:pPr>
        <w:pStyle w:val="a3"/>
        <w:jc w:val="center"/>
        <w:rPr>
          <w:rFonts w:ascii="Times New Roman" w:hAnsi="Times New Roman" w:cs="Times New Roman"/>
          <w:i/>
          <w:sz w:val="28"/>
          <w:szCs w:val="28"/>
        </w:rPr>
      </w:pP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Подпрограммой планируется строительство жилья </w:t>
      </w:r>
      <w:proofErr w:type="spellStart"/>
      <w:proofErr w:type="gramStart"/>
      <w:r w:rsidRPr="00480014">
        <w:rPr>
          <w:rFonts w:ascii="Times New Roman" w:hAnsi="Times New Roman" w:cs="Times New Roman"/>
          <w:sz w:val="28"/>
          <w:szCs w:val="28"/>
        </w:rPr>
        <w:t>эконом-класса</w:t>
      </w:r>
      <w:proofErr w:type="spellEnd"/>
      <w:proofErr w:type="gramEnd"/>
      <w:r w:rsidRPr="00480014">
        <w:rPr>
          <w:rFonts w:ascii="Times New Roman" w:hAnsi="Times New Roman" w:cs="Times New Roman"/>
          <w:sz w:val="28"/>
          <w:szCs w:val="28"/>
        </w:rPr>
        <w:t xml:space="preserve"> в  сельском поселении </w:t>
      </w:r>
      <w:r>
        <w:rPr>
          <w:rFonts w:ascii="Times New Roman" w:hAnsi="Times New Roman" w:cs="Times New Roman"/>
          <w:sz w:val="28"/>
          <w:szCs w:val="28"/>
        </w:rPr>
        <w:t>«село Хайрюзово»</w:t>
      </w:r>
      <w:r w:rsidRPr="00480014">
        <w:rPr>
          <w:rFonts w:ascii="Times New Roman" w:hAnsi="Times New Roman" w:cs="Times New Roman"/>
          <w:sz w:val="28"/>
          <w:szCs w:val="28"/>
        </w:rPr>
        <w:t xml:space="preserve"> а также формирования инженерной инфраструктуры в целях жилищного строительства.</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Срок реализации подпрограммы 3 - в течение 2017-20</w:t>
      </w:r>
      <w:r>
        <w:rPr>
          <w:rFonts w:ascii="Times New Roman" w:hAnsi="Times New Roman" w:cs="Times New Roman"/>
          <w:sz w:val="28"/>
          <w:szCs w:val="28"/>
        </w:rPr>
        <w:t>18</w:t>
      </w:r>
      <w:r w:rsidRPr="00480014">
        <w:rPr>
          <w:rFonts w:ascii="Times New Roman" w:hAnsi="Times New Roman" w:cs="Times New Roman"/>
          <w:sz w:val="28"/>
          <w:szCs w:val="28"/>
        </w:rPr>
        <w:t xml:space="preserve"> годов.</w:t>
      </w:r>
    </w:p>
    <w:p w:rsidR="00825CFB" w:rsidRPr="0013441B" w:rsidRDefault="00825CFB" w:rsidP="0013441B">
      <w:pPr>
        <w:shd w:val="clear" w:color="auto" w:fill="FFFFFF"/>
        <w:spacing w:after="105" w:line="240" w:lineRule="auto"/>
        <w:ind w:firstLine="300"/>
        <w:jc w:val="both"/>
        <w:outlineLvl w:val="1"/>
        <w:rPr>
          <w:rFonts w:ascii="Times New Roman" w:eastAsia="Times New Roman" w:hAnsi="Times New Roman" w:cs="Times New Roman"/>
          <w:bCs/>
          <w:color w:val="000000"/>
          <w:sz w:val="28"/>
          <w:szCs w:val="28"/>
        </w:rPr>
      </w:pPr>
    </w:p>
    <w:p w:rsidR="00825CFB" w:rsidRPr="0013441B" w:rsidRDefault="00825CFB" w:rsidP="0013441B">
      <w:pPr>
        <w:shd w:val="clear" w:color="auto" w:fill="FFFFFF"/>
        <w:spacing w:after="105" w:line="240" w:lineRule="auto"/>
        <w:ind w:firstLine="300"/>
        <w:jc w:val="both"/>
        <w:outlineLvl w:val="1"/>
        <w:rPr>
          <w:rFonts w:ascii="Times New Roman" w:eastAsia="Times New Roman" w:hAnsi="Times New Roman" w:cs="Times New Roman"/>
          <w:bCs/>
          <w:color w:val="000000"/>
          <w:sz w:val="28"/>
          <w:szCs w:val="28"/>
        </w:rPr>
      </w:pPr>
    </w:p>
    <w:p w:rsidR="00825CFB" w:rsidRPr="0013441B" w:rsidRDefault="00825CFB" w:rsidP="0013441B">
      <w:pPr>
        <w:shd w:val="clear" w:color="auto" w:fill="FFFFFF"/>
        <w:spacing w:after="105" w:line="240" w:lineRule="auto"/>
        <w:ind w:firstLine="300"/>
        <w:jc w:val="both"/>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825CFB" w:rsidRDefault="00825CFB" w:rsidP="00825CF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rPr>
      </w:pPr>
    </w:p>
    <w:p w:rsidR="009E2863" w:rsidRDefault="009E2863" w:rsidP="00480014">
      <w:pPr>
        <w:pStyle w:val="a3"/>
        <w:jc w:val="center"/>
        <w:rPr>
          <w:rFonts w:ascii="Times New Roman" w:hAnsi="Times New Roman" w:cs="Times New Roman"/>
          <w:i/>
          <w:sz w:val="28"/>
          <w:szCs w:val="28"/>
        </w:rPr>
      </w:pPr>
    </w:p>
    <w:p w:rsidR="009E2863" w:rsidRDefault="009E2863" w:rsidP="00480014">
      <w:pPr>
        <w:pStyle w:val="a3"/>
        <w:jc w:val="center"/>
        <w:rPr>
          <w:rFonts w:ascii="Times New Roman" w:hAnsi="Times New Roman" w:cs="Times New Roman"/>
          <w:i/>
          <w:sz w:val="28"/>
          <w:szCs w:val="28"/>
        </w:rPr>
      </w:pPr>
    </w:p>
    <w:p w:rsidR="00480014" w:rsidRPr="00480014" w:rsidRDefault="009E2863" w:rsidP="00480014">
      <w:pPr>
        <w:pStyle w:val="a3"/>
        <w:jc w:val="center"/>
        <w:rPr>
          <w:rFonts w:ascii="Times New Roman" w:hAnsi="Times New Roman" w:cs="Times New Roman"/>
          <w:i/>
          <w:sz w:val="28"/>
          <w:szCs w:val="28"/>
        </w:rPr>
      </w:pPr>
      <w:r>
        <w:rPr>
          <w:rFonts w:ascii="Times New Roman" w:hAnsi="Times New Roman" w:cs="Times New Roman"/>
          <w:i/>
          <w:sz w:val="28"/>
          <w:szCs w:val="28"/>
        </w:rPr>
        <w:lastRenderedPageBreak/>
        <w:t>Паспорт подпрограммы 2</w:t>
      </w:r>
    </w:p>
    <w:p w:rsidR="00480014" w:rsidRPr="00480014" w:rsidRDefault="00480014" w:rsidP="00480014">
      <w:pPr>
        <w:pStyle w:val="a3"/>
        <w:jc w:val="center"/>
        <w:rPr>
          <w:rFonts w:ascii="Times New Roman" w:hAnsi="Times New Roman" w:cs="Times New Roman"/>
          <w:i/>
          <w:sz w:val="28"/>
          <w:szCs w:val="28"/>
        </w:rPr>
      </w:pPr>
      <w:r w:rsidRPr="00480014">
        <w:rPr>
          <w:rFonts w:ascii="Times New Roman" w:hAnsi="Times New Roman" w:cs="Times New Roman"/>
          <w:i/>
          <w:sz w:val="28"/>
          <w:szCs w:val="28"/>
        </w:rPr>
        <w:t>«Переселение граждан из аварийных жилых домов и непригодных для проживания жилых помещений в Сельском поселении «село Хайрюзово»»</w:t>
      </w:r>
    </w:p>
    <w:p w:rsidR="00480014" w:rsidRPr="00480014" w:rsidRDefault="00480014" w:rsidP="00480014">
      <w:pPr>
        <w:pStyle w:val="a3"/>
        <w:jc w:val="both"/>
        <w:rPr>
          <w:rFonts w:ascii="Times New Roman" w:hAnsi="Times New Roman" w:cs="Times New Roman"/>
          <w:spacing w:val="7"/>
          <w:position w:val="4"/>
          <w:sz w:val="28"/>
          <w:szCs w:val="28"/>
        </w:rPr>
      </w:pPr>
    </w:p>
    <w:p w:rsidR="00480014" w:rsidRPr="00480014" w:rsidRDefault="00480014" w:rsidP="00480014">
      <w:pPr>
        <w:pStyle w:val="a3"/>
        <w:jc w:val="center"/>
        <w:rPr>
          <w:rFonts w:ascii="Times New Roman" w:hAnsi="Times New Roman" w:cs="Times New Roman"/>
          <w:b/>
          <w:spacing w:val="7"/>
          <w:position w:val="4"/>
          <w:sz w:val="28"/>
          <w:szCs w:val="28"/>
        </w:rPr>
      </w:pPr>
      <w:r w:rsidRPr="00480014">
        <w:rPr>
          <w:rFonts w:ascii="Times New Roman" w:hAnsi="Times New Roman" w:cs="Times New Roman"/>
          <w:b/>
          <w:spacing w:val="7"/>
          <w:position w:val="4"/>
          <w:sz w:val="28"/>
          <w:szCs w:val="28"/>
        </w:rPr>
        <w:t>Муниципальной Программы</w:t>
      </w:r>
    </w:p>
    <w:p w:rsidR="00E306CD" w:rsidRDefault="00480014" w:rsidP="00480014">
      <w:pPr>
        <w:pStyle w:val="a3"/>
        <w:jc w:val="center"/>
        <w:rPr>
          <w:rFonts w:ascii="Times New Roman" w:hAnsi="Times New Roman" w:cs="Times New Roman"/>
          <w:b/>
          <w:sz w:val="28"/>
          <w:szCs w:val="28"/>
        </w:rPr>
      </w:pPr>
      <w:r w:rsidRPr="00480014">
        <w:rPr>
          <w:rFonts w:ascii="Times New Roman" w:hAnsi="Times New Roman" w:cs="Times New Roman"/>
          <w:b/>
          <w:bCs/>
          <w:color w:val="000000"/>
          <w:spacing w:val="-6"/>
          <w:sz w:val="28"/>
          <w:szCs w:val="28"/>
        </w:rPr>
        <w:t>«</w:t>
      </w:r>
      <w:r w:rsidRPr="00480014">
        <w:rPr>
          <w:rFonts w:ascii="Times New Roman" w:hAnsi="Times New Roman" w:cs="Times New Roman"/>
          <w:b/>
          <w:sz w:val="28"/>
          <w:szCs w:val="28"/>
        </w:rPr>
        <w:t xml:space="preserve">Обеспечение населения доступным и комфортным жильем, строительство объектов социальной сферы </w:t>
      </w:r>
      <w:proofErr w:type="gramStart"/>
      <w:r w:rsidRPr="00480014">
        <w:rPr>
          <w:rFonts w:ascii="Times New Roman" w:hAnsi="Times New Roman" w:cs="Times New Roman"/>
          <w:b/>
          <w:sz w:val="28"/>
          <w:szCs w:val="28"/>
        </w:rPr>
        <w:t>в</w:t>
      </w:r>
      <w:proofErr w:type="gramEnd"/>
      <w:r w:rsidRPr="00480014">
        <w:rPr>
          <w:rFonts w:ascii="Times New Roman" w:hAnsi="Times New Roman" w:cs="Times New Roman"/>
          <w:b/>
          <w:sz w:val="28"/>
          <w:szCs w:val="28"/>
        </w:rPr>
        <w:t xml:space="preserve"> </w:t>
      </w:r>
    </w:p>
    <w:p w:rsidR="00480014" w:rsidRPr="00480014" w:rsidRDefault="00E306CD" w:rsidP="00480014">
      <w:pPr>
        <w:pStyle w:val="a3"/>
        <w:jc w:val="center"/>
        <w:rPr>
          <w:rFonts w:ascii="Times New Roman" w:hAnsi="Times New Roman" w:cs="Times New Roman"/>
          <w:b/>
          <w:bCs/>
          <w:color w:val="000000"/>
          <w:spacing w:val="-6"/>
          <w:sz w:val="28"/>
          <w:szCs w:val="28"/>
        </w:rPr>
      </w:pPr>
      <w:r>
        <w:rPr>
          <w:rFonts w:ascii="Times New Roman" w:hAnsi="Times New Roman" w:cs="Times New Roman"/>
          <w:b/>
          <w:sz w:val="28"/>
          <w:szCs w:val="28"/>
        </w:rPr>
        <w:t>с</w:t>
      </w:r>
      <w:r w:rsidR="00480014" w:rsidRPr="00480014">
        <w:rPr>
          <w:rFonts w:ascii="Times New Roman" w:hAnsi="Times New Roman" w:cs="Times New Roman"/>
          <w:b/>
          <w:sz w:val="28"/>
          <w:szCs w:val="28"/>
        </w:rPr>
        <w:t xml:space="preserve">ельском </w:t>
      </w:r>
      <w:proofErr w:type="gramStart"/>
      <w:r w:rsidR="00480014" w:rsidRPr="00480014">
        <w:rPr>
          <w:rFonts w:ascii="Times New Roman" w:hAnsi="Times New Roman" w:cs="Times New Roman"/>
          <w:b/>
          <w:sz w:val="28"/>
          <w:szCs w:val="28"/>
        </w:rPr>
        <w:t>поселении</w:t>
      </w:r>
      <w:proofErr w:type="gramEnd"/>
      <w:r w:rsidR="00480014" w:rsidRPr="00480014">
        <w:rPr>
          <w:rFonts w:ascii="Times New Roman" w:hAnsi="Times New Roman" w:cs="Times New Roman"/>
          <w:b/>
          <w:sz w:val="28"/>
          <w:szCs w:val="28"/>
        </w:rPr>
        <w:t xml:space="preserve"> «село Хайрюзово»</w:t>
      </w:r>
      <w:r w:rsidR="00480014" w:rsidRPr="00480014">
        <w:rPr>
          <w:rFonts w:ascii="Times New Roman" w:hAnsi="Times New Roman" w:cs="Times New Roman"/>
          <w:b/>
          <w:bCs/>
          <w:color w:val="000000"/>
          <w:spacing w:val="-6"/>
          <w:sz w:val="28"/>
          <w:szCs w:val="28"/>
        </w:rPr>
        <w:t>»</w:t>
      </w:r>
    </w:p>
    <w:p w:rsidR="00480014" w:rsidRPr="00480014" w:rsidRDefault="00480014" w:rsidP="00480014">
      <w:pPr>
        <w:pStyle w:val="a3"/>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5094"/>
      </w:tblGrid>
      <w:tr w:rsidR="00480014" w:rsidRPr="00480014" w:rsidTr="00114AA5">
        <w:trPr>
          <w:trHeight w:val="509"/>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Наименование подпрограммы</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Переселение граждан из аварийных жилых домов и непригодных для проживания жилых помещений в Сельском поселении </w:t>
            </w:r>
            <w:r>
              <w:rPr>
                <w:rFonts w:ascii="Times New Roman" w:hAnsi="Times New Roman" w:cs="Times New Roman"/>
                <w:sz w:val="28"/>
                <w:szCs w:val="28"/>
              </w:rPr>
              <w:t>«село Хайрюзово»</w:t>
            </w:r>
          </w:p>
        </w:tc>
      </w:tr>
      <w:tr w:rsidR="00480014" w:rsidRPr="00480014" w:rsidTr="00114AA5">
        <w:trPr>
          <w:trHeight w:val="509"/>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Основание для разработки подпрограммы</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Постановление администрации муниципального образования сельское поселение </w:t>
            </w:r>
            <w:r>
              <w:rPr>
                <w:rFonts w:ascii="Times New Roman" w:hAnsi="Times New Roman" w:cs="Times New Roman"/>
                <w:sz w:val="28"/>
                <w:szCs w:val="28"/>
              </w:rPr>
              <w:t>«село Хайрюзово»</w:t>
            </w:r>
            <w:r w:rsidRPr="00480014">
              <w:rPr>
                <w:rFonts w:ascii="Times New Roman" w:hAnsi="Times New Roman" w:cs="Times New Roman"/>
                <w:sz w:val="28"/>
                <w:szCs w:val="28"/>
              </w:rPr>
              <w:t xml:space="preserve"> от 15.06.2015 № 14 </w:t>
            </w:r>
          </w:p>
        </w:tc>
      </w:tr>
      <w:tr w:rsidR="00480014" w:rsidRPr="00480014" w:rsidTr="00114AA5">
        <w:trPr>
          <w:trHeight w:val="483"/>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Разработчик подпрограммы</w:t>
            </w:r>
          </w:p>
        </w:tc>
        <w:tc>
          <w:tcPr>
            <w:tcW w:w="5094" w:type="dxa"/>
          </w:tcPr>
          <w:p w:rsidR="00480014" w:rsidRPr="00480014" w:rsidRDefault="00E306CD"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80014" w:rsidRPr="00480014">
              <w:rPr>
                <w:rFonts w:ascii="Times New Roman" w:hAnsi="Times New Roman" w:cs="Times New Roman"/>
                <w:sz w:val="28"/>
                <w:szCs w:val="28"/>
              </w:rPr>
              <w:t xml:space="preserve"> «сель</w:t>
            </w:r>
            <w:r>
              <w:rPr>
                <w:rFonts w:ascii="Times New Roman" w:hAnsi="Times New Roman" w:cs="Times New Roman"/>
                <w:sz w:val="28"/>
                <w:szCs w:val="28"/>
              </w:rPr>
              <w:t>с</w:t>
            </w:r>
            <w:r w:rsidR="00480014" w:rsidRPr="00480014">
              <w:rPr>
                <w:rFonts w:ascii="Times New Roman" w:hAnsi="Times New Roman" w:cs="Times New Roman"/>
                <w:sz w:val="28"/>
                <w:szCs w:val="28"/>
              </w:rPr>
              <w:t xml:space="preserve">кое поселение </w:t>
            </w:r>
            <w:r w:rsidR="00480014">
              <w:rPr>
                <w:rFonts w:ascii="Times New Roman" w:hAnsi="Times New Roman" w:cs="Times New Roman"/>
                <w:sz w:val="28"/>
                <w:szCs w:val="28"/>
              </w:rPr>
              <w:t>«село Хайрюзово»</w:t>
            </w:r>
          </w:p>
        </w:tc>
      </w:tr>
      <w:tr w:rsidR="00480014" w:rsidRPr="00480014" w:rsidTr="00114AA5">
        <w:trPr>
          <w:trHeight w:val="513"/>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Цель подпрограммы</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 финансовое и организационное обеспечение переселения граждан из аварийных жилых домов и непригодных для проживания жилых помещений в </w:t>
            </w:r>
            <w:r w:rsidR="00E306CD">
              <w:rPr>
                <w:rFonts w:ascii="Times New Roman" w:hAnsi="Times New Roman" w:cs="Times New Roman"/>
                <w:sz w:val="28"/>
                <w:szCs w:val="28"/>
              </w:rPr>
              <w:t>с</w:t>
            </w:r>
            <w:r w:rsidRPr="00480014">
              <w:rPr>
                <w:rFonts w:ascii="Times New Roman" w:hAnsi="Times New Roman" w:cs="Times New Roman"/>
                <w:sz w:val="28"/>
                <w:szCs w:val="28"/>
              </w:rPr>
              <w:t xml:space="preserve">ельском поселении </w:t>
            </w:r>
            <w:r>
              <w:rPr>
                <w:rFonts w:ascii="Times New Roman" w:hAnsi="Times New Roman" w:cs="Times New Roman"/>
                <w:sz w:val="28"/>
                <w:szCs w:val="28"/>
              </w:rPr>
              <w:t>«село Хайрюзово»</w:t>
            </w:r>
          </w:p>
        </w:tc>
      </w:tr>
      <w:tr w:rsidR="00480014" w:rsidRPr="00480014" w:rsidTr="00114AA5">
        <w:trPr>
          <w:trHeight w:val="536"/>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Задачи подпрограммы</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 переселение граждан из аварийных жилых домов и непригодных для проживания жилых помещений в </w:t>
            </w:r>
            <w:r w:rsidR="00E306CD">
              <w:rPr>
                <w:rFonts w:ascii="Times New Roman" w:hAnsi="Times New Roman" w:cs="Times New Roman"/>
                <w:sz w:val="28"/>
                <w:szCs w:val="28"/>
              </w:rPr>
              <w:t>с</w:t>
            </w:r>
            <w:r w:rsidRPr="00480014">
              <w:rPr>
                <w:rFonts w:ascii="Times New Roman" w:hAnsi="Times New Roman" w:cs="Times New Roman"/>
                <w:sz w:val="28"/>
                <w:szCs w:val="28"/>
              </w:rPr>
              <w:t xml:space="preserve">ельском поселении </w:t>
            </w:r>
            <w:r>
              <w:rPr>
                <w:rFonts w:ascii="Times New Roman" w:hAnsi="Times New Roman" w:cs="Times New Roman"/>
                <w:sz w:val="28"/>
                <w:szCs w:val="28"/>
              </w:rPr>
              <w:t>«село Хайрюзово»</w:t>
            </w:r>
            <w:r w:rsidRPr="00480014">
              <w:rPr>
                <w:rFonts w:ascii="Times New Roman" w:hAnsi="Times New Roman" w:cs="Times New Roman"/>
                <w:sz w:val="28"/>
                <w:szCs w:val="28"/>
              </w:rPr>
              <w:t xml:space="preserve"> за счет сре</w:t>
            </w:r>
            <w:proofErr w:type="gramStart"/>
            <w:r w:rsidRPr="00480014">
              <w:rPr>
                <w:rFonts w:ascii="Times New Roman" w:hAnsi="Times New Roman" w:cs="Times New Roman"/>
                <w:sz w:val="28"/>
                <w:szCs w:val="28"/>
              </w:rPr>
              <w:t>дств кр</w:t>
            </w:r>
            <w:proofErr w:type="gramEnd"/>
            <w:r w:rsidRPr="00480014">
              <w:rPr>
                <w:rFonts w:ascii="Times New Roman" w:hAnsi="Times New Roman" w:cs="Times New Roman"/>
                <w:sz w:val="28"/>
                <w:szCs w:val="28"/>
              </w:rPr>
              <w:t>аевого и местных бюджетов</w:t>
            </w:r>
          </w:p>
        </w:tc>
      </w:tr>
      <w:tr w:rsidR="00480014" w:rsidRPr="00480014" w:rsidTr="00114AA5">
        <w:trPr>
          <w:trHeight w:val="536"/>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Целевые показатели</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численность граждан, переселенных из аварийного жилищного фонда, 0 семей</w:t>
            </w:r>
          </w:p>
        </w:tc>
      </w:tr>
      <w:tr w:rsidR="00480014" w:rsidRPr="00480014" w:rsidTr="00114AA5">
        <w:trPr>
          <w:trHeight w:val="528"/>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Основные мероприятия подпрограммы</w:t>
            </w:r>
          </w:p>
        </w:tc>
        <w:tc>
          <w:tcPr>
            <w:tcW w:w="5094" w:type="dxa"/>
          </w:tcPr>
          <w:p w:rsidR="00480014" w:rsidRPr="00480014" w:rsidRDefault="00480014" w:rsidP="00E306CD">
            <w:pPr>
              <w:pStyle w:val="a3"/>
              <w:jc w:val="both"/>
              <w:rPr>
                <w:rFonts w:ascii="Times New Roman" w:hAnsi="Times New Roman" w:cs="Times New Roman"/>
                <w:sz w:val="28"/>
                <w:szCs w:val="28"/>
              </w:rPr>
            </w:pPr>
            <w:r w:rsidRPr="00480014">
              <w:rPr>
                <w:rFonts w:ascii="Times New Roman" w:hAnsi="Times New Roman" w:cs="Times New Roman"/>
                <w:sz w:val="28"/>
                <w:szCs w:val="28"/>
              </w:rPr>
              <w:t>- разработка проектно-сметной документации на строительство жилых домов;</w:t>
            </w:r>
          </w:p>
        </w:tc>
      </w:tr>
      <w:tr w:rsidR="00480014" w:rsidRPr="00480014" w:rsidTr="00114AA5">
        <w:trPr>
          <w:trHeight w:val="303"/>
        </w:trPr>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Сроки и этапы реализации подпрограммы</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201</w:t>
            </w:r>
            <w:r w:rsidR="00F145DB">
              <w:rPr>
                <w:rFonts w:ascii="Times New Roman" w:hAnsi="Times New Roman" w:cs="Times New Roman"/>
                <w:sz w:val="28"/>
                <w:szCs w:val="28"/>
              </w:rPr>
              <w:t>7-2020</w:t>
            </w:r>
            <w:r w:rsidRPr="00480014">
              <w:rPr>
                <w:rFonts w:ascii="Times New Roman" w:hAnsi="Times New Roman" w:cs="Times New Roman"/>
                <w:sz w:val="28"/>
                <w:szCs w:val="28"/>
              </w:rPr>
              <w:t xml:space="preserve"> годы</w:t>
            </w:r>
          </w:p>
        </w:tc>
      </w:tr>
      <w:tr w:rsidR="00480014" w:rsidRPr="00480014" w:rsidTr="00114AA5">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Объемы и источники финансирования подпрограммы </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Общий объем финансирования подпрограммы:</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0,00000 тыс. рублей местный бюджет.</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 В том числе по годам:</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2017 год: 0,00000 тыс. рублей;</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2018 год: 0,00000 тыс. рублей;</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2019 год: 0,00000 тыс. рублей;</w:t>
            </w:r>
          </w:p>
        </w:tc>
      </w:tr>
      <w:tr w:rsidR="00480014" w:rsidRPr="00480014" w:rsidTr="00114AA5">
        <w:tc>
          <w:tcPr>
            <w:tcW w:w="4477"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lastRenderedPageBreak/>
              <w:t>Прогноз ожидаемых результатов реализации подпрограммы</w:t>
            </w:r>
          </w:p>
        </w:tc>
        <w:tc>
          <w:tcPr>
            <w:tcW w:w="5094" w:type="dxa"/>
          </w:tcPr>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Сокращение численности граждан, проживающих в аварийном фонде.</w:t>
            </w:r>
          </w:p>
        </w:tc>
      </w:tr>
    </w:tbl>
    <w:p w:rsidR="00480014" w:rsidRPr="00E306CD" w:rsidRDefault="00480014" w:rsidP="00E306CD">
      <w:pPr>
        <w:pStyle w:val="a3"/>
        <w:jc w:val="center"/>
        <w:rPr>
          <w:rFonts w:ascii="Times New Roman" w:hAnsi="Times New Roman" w:cs="Times New Roman"/>
          <w:i/>
          <w:sz w:val="28"/>
          <w:szCs w:val="28"/>
        </w:rPr>
      </w:pPr>
      <w:r w:rsidRPr="00E306CD">
        <w:rPr>
          <w:rFonts w:ascii="Times New Roman" w:hAnsi="Times New Roman" w:cs="Times New Roman"/>
          <w:i/>
          <w:sz w:val="28"/>
          <w:szCs w:val="28"/>
        </w:rPr>
        <w:t>1. Анализ проблемной сферы</w:t>
      </w:r>
    </w:p>
    <w:p w:rsidR="00480014" w:rsidRPr="00E306CD" w:rsidRDefault="00480014" w:rsidP="00E306CD">
      <w:pPr>
        <w:pStyle w:val="a3"/>
        <w:jc w:val="center"/>
        <w:rPr>
          <w:rFonts w:ascii="Times New Roman" w:hAnsi="Times New Roman" w:cs="Times New Roman"/>
          <w:i/>
          <w:sz w:val="28"/>
          <w:szCs w:val="28"/>
        </w:rPr>
      </w:pPr>
    </w:p>
    <w:p w:rsidR="00480014" w:rsidRPr="00480014" w:rsidRDefault="00E306CD"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0014" w:rsidRPr="00480014">
        <w:rPr>
          <w:rFonts w:ascii="Times New Roman" w:hAnsi="Times New Roman" w:cs="Times New Roman"/>
          <w:sz w:val="28"/>
          <w:szCs w:val="28"/>
        </w:rPr>
        <w:t xml:space="preserve">Настоящая подпрограмма разработана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30.11.2012  № 2227-р, Порядком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w:t>
      </w:r>
    </w:p>
    <w:p w:rsidR="00480014" w:rsidRPr="00480014" w:rsidRDefault="00E306CD" w:rsidP="00480014">
      <w:pPr>
        <w:pStyle w:val="a3"/>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480014" w:rsidRPr="00480014">
        <w:rPr>
          <w:rFonts w:ascii="Times New Roman" w:hAnsi="Times New Roman" w:cs="Times New Roman"/>
          <w:snapToGrid w:val="0"/>
          <w:sz w:val="28"/>
          <w:szCs w:val="28"/>
        </w:rPr>
        <w:t xml:space="preserve">Наиболее актуальной социальной проблемой в </w:t>
      </w:r>
      <w:r>
        <w:rPr>
          <w:rFonts w:ascii="Times New Roman" w:hAnsi="Times New Roman" w:cs="Times New Roman"/>
          <w:snapToGrid w:val="0"/>
          <w:sz w:val="28"/>
          <w:szCs w:val="28"/>
        </w:rPr>
        <w:t>с</w:t>
      </w:r>
      <w:r w:rsidR="00480014" w:rsidRPr="00480014">
        <w:rPr>
          <w:rFonts w:ascii="Times New Roman" w:hAnsi="Times New Roman" w:cs="Times New Roman"/>
          <w:snapToGrid w:val="0"/>
          <w:sz w:val="28"/>
          <w:szCs w:val="28"/>
        </w:rPr>
        <w:t xml:space="preserve">ельском поселении </w:t>
      </w:r>
      <w:r w:rsidR="00480014">
        <w:rPr>
          <w:rFonts w:ascii="Times New Roman" w:hAnsi="Times New Roman" w:cs="Times New Roman"/>
          <w:snapToGrid w:val="0"/>
          <w:sz w:val="28"/>
          <w:szCs w:val="28"/>
        </w:rPr>
        <w:t>«село Хайрюзово»</w:t>
      </w:r>
      <w:r w:rsidR="00480014" w:rsidRPr="00480014">
        <w:rPr>
          <w:rFonts w:ascii="Times New Roman" w:hAnsi="Times New Roman" w:cs="Times New Roman"/>
          <w:snapToGrid w:val="0"/>
          <w:sz w:val="28"/>
          <w:szCs w:val="28"/>
        </w:rPr>
        <w:t xml:space="preserve"> является отсутствие качественного, доступного и комфортного жилья. </w:t>
      </w:r>
      <w:proofErr w:type="gramStart"/>
      <w:r w:rsidR="00480014" w:rsidRPr="00480014">
        <w:rPr>
          <w:rFonts w:ascii="Times New Roman" w:hAnsi="Times New Roman" w:cs="Times New Roman"/>
          <w:snapToGrid w:val="0"/>
          <w:sz w:val="28"/>
          <w:szCs w:val="28"/>
        </w:rPr>
        <w:t xml:space="preserve">Строительство нового жилья не осуществляется уже более 20 лет, а существующий жилищный фонд в сельского поселения </w:t>
      </w:r>
      <w:r w:rsidR="00480014">
        <w:rPr>
          <w:rFonts w:ascii="Times New Roman" w:hAnsi="Times New Roman" w:cs="Times New Roman"/>
          <w:snapToGrid w:val="0"/>
          <w:sz w:val="28"/>
          <w:szCs w:val="28"/>
        </w:rPr>
        <w:t>«село Хайрюзово»</w:t>
      </w:r>
      <w:r w:rsidR="00480014" w:rsidRPr="00480014">
        <w:rPr>
          <w:rFonts w:ascii="Times New Roman" w:hAnsi="Times New Roman" w:cs="Times New Roman"/>
          <w:snapToGrid w:val="0"/>
          <w:sz w:val="28"/>
          <w:szCs w:val="28"/>
        </w:rPr>
        <w:t xml:space="preserve">  в своем большинстве имеет ветхость более 70%. Сложные природно-климатические условия и отсутствие капитального ремонта ускоряют старение, и ветшание имеющегося жилищного фонда.</w:t>
      </w:r>
      <w:proofErr w:type="gramEnd"/>
    </w:p>
    <w:p w:rsidR="00480014" w:rsidRPr="00480014" w:rsidRDefault="00E306CD" w:rsidP="00480014">
      <w:pPr>
        <w:pStyle w:val="a3"/>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480014" w:rsidRPr="00480014">
        <w:rPr>
          <w:rFonts w:ascii="Times New Roman" w:hAnsi="Times New Roman" w:cs="Times New Roman"/>
          <w:sz w:val="28"/>
          <w:szCs w:val="28"/>
        </w:rPr>
        <w:t xml:space="preserve">По состоянию на 01.01.2017 года, в среднем на 1 жителя </w:t>
      </w:r>
      <w:r>
        <w:rPr>
          <w:rFonts w:ascii="Times New Roman" w:hAnsi="Times New Roman" w:cs="Times New Roman"/>
          <w:sz w:val="28"/>
          <w:szCs w:val="28"/>
        </w:rPr>
        <w:t>с</w:t>
      </w:r>
      <w:r w:rsidR="00480014" w:rsidRPr="00480014">
        <w:rPr>
          <w:rFonts w:ascii="Times New Roman" w:hAnsi="Times New Roman" w:cs="Times New Roman"/>
          <w:sz w:val="28"/>
          <w:szCs w:val="28"/>
        </w:rPr>
        <w:t xml:space="preserve">ельского поселения </w:t>
      </w:r>
      <w:r w:rsidR="00480014">
        <w:rPr>
          <w:rFonts w:ascii="Times New Roman" w:hAnsi="Times New Roman" w:cs="Times New Roman"/>
          <w:sz w:val="28"/>
          <w:szCs w:val="28"/>
        </w:rPr>
        <w:t>«село Хайрюзово»</w:t>
      </w:r>
      <w:r w:rsidR="00480014" w:rsidRPr="00480014">
        <w:rPr>
          <w:rFonts w:ascii="Times New Roman" w:hAnsi="Times New Roman" w:cs="Times New Roman"/>
          <w:sz w:val="28"/>
          <w:szCs w:val="28"/>
        </w:rPr>
        <w:t xml:space="preserve"> приходится 17,3 кв. метров жилья. По сравнению с 2013 годом значение увеличилось на 17,1 кв. метр. Увеличение связано, в первую очередь, с уменьшением численности населения Сельского поселения </w:t>
      </w:r>
      <w:r w:rsidR="00480014">
        <w:rPr>
          <w:rFonts w:ascii="Times New Roman" w:hAnsi="Times New Roman" w:cs="Times New Roman"/>
          <w:sz w:val="28"/>
          <w:szCs w:val="28"/>
        </w:rPr>
        <w:t>«село Хайрюзово»</w:t>
      </w:r>
      <w:r w:rsidR="00480014" w:rsidRPr="00480014">
        <w:rPr>
          <w:rFonts w:ascii="Times New Roman" w:hAnsi="Times New Roman" w:cs="Times New Roman"/>
          <w:sz w:val="28"/>
          <w:szCs w:val="28"/>
        </w:rPr>
        <w:t>. Второй причиной является несвоевременный снос ветхих и аварийных домов, признанных таковыми в установленном порядке.</w:t>
      </w:r>
    </w:p>
    <w:p w:rsidR="00480014" w:rsidRPr="00480014" w:rsidRDefault="00E306CD"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0014" w:rsidRPr="00480014">
        <w:rPr>
          <w:rFonts w:ascii="Times New Roman" w:hAnsi="Times New Roman" w:cs="Times New Roman"/>
          <w:sz w:val="28"/>
          <w:szCs w:val="28"/>
        </w:rPr>
        <w:t xml:space="preserve">В настоящее время особенно важна социальная направленность предлагаемых мер. Большинство граждан, проживающих в аварийных и непригодных для проживания жилых домах Сельского поселения </w:t>
      </w:r>
      <w:r w:rsidR="00480014">
        <w:rPr>
          <w:rFonts w:ascii="Times New Roman" w:hAnsi="Times New Roman" w:cs="Times New Roman"/>
          <w:sz w:val="28"/>
          <w:szCs w:val="28"/>
        </w:rPr>
        <w:t>«село Хайрюзово»</w:t>
      </w:r>
      <w:r w:rsidR="00480014" w:rsidRPr="00480014">
        <w:rPr>
          <w:rFonts w:ascii="Times New Roman" w:hAnsi="Times New Roman" w:cs="Times New Roman"/>
          <w:sz w:val="28"/>
          <w:szCs w:val="28"/>
        </w:rPr>
        <w:t xml:space="preserve"> не в состоянии самостоятельно приобрести или получить на условиях социального найма жилье удовлетворительного качества.</w:t>
      </w:r>
    </w:p>
    <w:p w:rsidR="00480014" w:rsidRPr="00480014" w:rsidRDefault="00E306CD" w:rsidP="00480014">
      <w:pPr>
        <w:pStyle w:val="a3"/>
        <w:jc w:val="both"/>
        <w:rPr>
          <w:rFonts w:ascii="Times New Roman" w:hAnsi="Times New Roman" w:cs="Times New Roman"/>
          <w:sz w:val="28"/>
          <w:szCs w:val="28"/>
        </w:rPr>
      </w:pPr>
      <w:r>
        <w:rPr>
          <w:rFonts w:ascii="Times New Roman" w:eastAsia="MS Mincho" w:hAnsi="Times New Roman" w:cs="Times New Roman"/>
          <w:sz w:val="28"/>
          <w:szCs w:val="28"/>
        </w:rPr>
        <w:t xml:space="preserve">    </w:t>
      </w:r>
      <w:r w:rsidR="00480014" w:rsidRPr="00480014">
        <w:rPr>
          <w:rFonts w:ascii="Times New Roman" w:eastAsia="MS Mincho" w:hAnsi="Times New Roman" w:cs="Times New Roman"/>
          <w:sz w:val="28"/>
          <w:szCs w:val="28"/>
        </w:rPr>
        <w:t xml:space="preserve">В </w:t>
      </w:r>
      <w:r>
        <w:rPr>
          <w:rFonts w:ascii="Times New Roman" w:eastAsia="MS Mincho" w:hAnsi="Times New Roman" w:cs="Times New Roman"/>
          <w:sz w:val="28"/>
          <w:szCs w:val="28"/>
        </w:rPr>
        <w:t>с</w:t>
      </w:r>
      <w:r w:rsidR="00480014" w:rsidRPr="00480014">
        <w:rPr>
          <w:rFonts w:ascii="Times New Roman" w:eastAsia="MS Mincho" w:hAnsi="Times New Roman" w:cs="Times New Roman"/>
          <w:sz w:val="28"/>
          <w:szCs w:val="28"/>
        </w:rPr>
        <w:t xml:space="preserve">ельском поселении </w:t>
      </w:r>
      <w:r w:rsidR="00480014">
        <w:rPr>
          <w:rFonts w:ascii="Times New Roman" w:eastAsia="MS Mincho" w:hAnsi="Times New Roman" w:cs="Times New Roman"/>
          <w:sz w:val="28"/>
          <w:szCs w:val="28"/>
        </w:rPr>
        <w:t>«село Хайрюзово»</w:t>
      </w:r>
      <w:r w:rsidR="00480014" w:rsidRPr="00480014">
        <w:rPr>
          <w:rFonts w:ascii="Times New Roman" w:eastAsia="MS Mincho" w:hAnsi="Times New Roman" w:cs="Times New Roman"/>
          <w:sz w:val="28"/>
          <w:szCs w:val="28"/>
        </w:rPr>
        <w:t xml:space="preserve"> 68 % населения имеют среднедушевой доход ниже прожиточного минимума, поэтому потенциальная доля семей, имеющих возможность приобрести жилье по существующим ипотечным программам, составляет 15 процентов. Таким образом, 85 процентов населения района улучшить свои жилищные условия самостоятельно в настоящее время не в состоянии.</w:t>
      </w:r>
    </w:p>
    <w:p w:rsidR="00480014" w:rsidRPr="00480014" w:rsidRDefault="00E306CD"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0014" w:rsidRPr="00480014">
        <w:rPr>
          <w:rFonts w:ascii="Times New Roman" w:hAnsi="Times New Roman" w:cs="Times New Roman"/>
          <w:sz w:val="28"/>
          <w:szCs w:val="28"/>
        </w:rPr>
        <w:t xml:space="preserve">Одним из наиболее эффективных способов жилищного обеспечения населения </w:t>
      </w:r>
      <w:r>
        <w:rPr>
          <w:rFonts w:ascii="Times New Roman" w:hAnsi="Times New Roman" w:cs="Times New Roman"/>
          <w:sz w:val="28"/>
          <w:szCs w:val="28"/>
        </w:rPr>
        <w:t>с</w:t>
      </w:r>
      <w:r w:rsidR="00480014" w:rsidRPr="00480014">
        <w:rPr>
          <w:rFonts w:ascii="Times New Roman" w:hAnsi="Times New Roman" w:cs="Times New Roman"/>
          <w:sz w:val="28"/>
          <w:szCs w:val="28"/>
        </w:rPr>
        <w:t xml:space="preserve">ельского поселения </w:t>
      </w:r>
      <w:r w:rsidR="00480014">
        <w:rPr>
          <w:rFonts w:ascii="Times New Roman" w:hAnsi="Times New Roman" w:cs="Times New Roman"/>
          <w:sz w:val="28"/>
          <w:szCs w:val="28"/>
        </w:rPr>
        <w:t>«село Хайрюзово»</w:t>
      </w:r>
      <w:r w:rsidR="00480014" w:rsidRPr="00480014">
        <w:rPr>
          <w:rFonts w:ascii="Times New Roman" w:hAnsi="Times New Roman" w:cs="Times New Roman"/>
          <w:sz w:val="28"/>
          <w:szCs w:val="28"/>
        </w:rPr>
        <w:t xml:space="preserve"> </w:t>
      </w:r>
      <w:r>
        <w:rPr>
          <w:rFonts w:ascii="Times New Roman" w:hAnsi="Times New Roman" w:cs="Times New Roman"/>
          <w:sz w:val="28"/>
          <w:szCs w:val="28"/>
        </w:rPr>
        <w:t>является проведение</w:t>
      </w:r>
      <w:r w:rsidR="00480014" w:rsidRPr="00480014">
        <w:rPr>
          <w:rFonts w:ascii="Times New Roman" w:hAnsi="Times New Roman" w:cs="Times New Roman"/>
          <w:sz w:val="28"/>
          <w:szCs w:val="28"/>
        </w:rPr>
        <w:t xml:space="preserve"> капитального ремонта и реконструкции существующего муниципального жилого фонда.</w:t>
      </w:r>
    </w:p>
    <w:p w:rsidR="00480014" w:rsidRPr="00480014" w:rsidRDefault="00E306CD"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0014" w:rsidRPr="00480014">
        <w:rPr>
          <w:rFonts w:ascii="Times New Roman" w:hAnsi="Times New Roman" w:cs="Times New Roman"/>
          <w:sz w:val="28"/>
          <w:szCs w:val="28"/>
        </w:rPr>
        <w:t>Переход к устойчивому функционированию и развитию жилищной сферы, обеспечению граждан доступным и комфортным жильём наиболее рационально может быть осуществлён на основе программно-целевого подхода к управлению выделяемыми на эти цели инвестиционными ресурсами.</w:t>
      </w:r>
    </w:p>
    <w:p w:rsidR="00480014" w:rsidRPr="00480014" w:rsidRDefault="00480014" w:rsidP="00480014">
      <w:pPr>
        <w:pStyle w:val="a3"/>
        <w:jc w:val="both"/>
        <w:rPr>
          <w:rFonts w:ascii="Times New Roman" w:hAnsi="Times New Roman" w:cs="Times New Roman"/>
          <w:color w:val="000000"/>
          <w:sz w:val="28"/>
          <w:szCs w:val="28"/>
        </w:rPr>
      </w:pPr>
    </w:p>
    <w:p w:rsidR="00480014" w:rsidRPr="00E306CD" w:rsidRDefault="00480014" w:rsidP="00E306CD">
      <w:pPr>
        <w:pStyle w:val="a3"/>
        <w:jc w:val="center"/>
        <w:rPr>
          <w:rFonts w:ascii="Times New Roman" w:hAnsi="Times New Roman" w:cs="Times New Roman"/>
          <w:i/>
          <w:sz w:val="28"/>
          <w:szCs w:val="28"/>
        </w:rPr>
      </w:pPr>
      <w:r w:rsidRPr="00E306CD">
        <w:rPr>
          <w:rFonts w:ascii="Times New Roman" w:hAnsi="Times New Roman" w:cs="Times New Roman"/>
          <w:i/>
          <w:sz w:val="28"/>
          <w:szCs w:val="28"/>
        </w:rPr>
        <w:t xml:space="preserve">2. Цели, задачи подпрограммы </w:t>
      </w:r>
      <w:r w:rsidR="002D6B5C">
        <w:rPr>
          <w:rFonts w:ascii="Times New Roman" w:hAnsi="Times New Roman" w:cs="Times New Roman"/>
          <w:i/>
          <w:sz w:val="28"/>
          <w:szCs w:val="28"/>
        </w:rPr>
        <w:t>2</w:t>
      </w:r>
      <w:r w:rsidRPr="00E306CD">
        <w:rPr>
          <w:rFonts w:ascii="Times New Roman" w:hAnsi="Times New Roman" w:cs="Times New Roman"/>
          <w:i/>
          <w:sz w:val="28"/>
          <w:szCs w:val="28"/>
        </w:rPr>
        <w:t>, прогноз ожидаемых результатов</w:t>
      </w:r>
    </w:p>
    <w:p w:rsidR="00480014" w:rsidRPr="00480014" w:rsidRDefault="00480014" w:rsidP="00480014">
      <w:pPr>
        <w:pStyle w:val="a3"/>
        <w:jc w:val="both"/>
        <w:rPr>
          <w:rFonts w:ascii="Times New Roman" w:hAnsi="Times New Roman" w:cs="Times New Roman"/>
          <w:sz w:val="28"/>
          <w:szCs w:val="28"/>
        </w:rPr>
      </w:pP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xml:space="preserve">2.1. Целью подпрограммы 1 является финансовое и организационное обеспечение переселения граждан из аварийных жилых домов и непригодных для проживания жилых помещений в сельском поселении Сельского поселения </w:t>
      </w:r>
      <w:r>
        <w:rPr>
          <w:rFonts w:ascii="Times New Roman" w:hAnsi="Times New Roman" w:cs="Times New Roman"/>
          <w:sz w:val="28"/>
          <w:szCs w:val="28"/>
        </w:rPr>
        <w:t>«село Хайрюзово»</w:t>
      </w:r>
      <w:r w:rsidRPr="00480014">
        <w:rPr>
          <w:rFonts w:ascii="Times New Roman" w:hAnsi="Times New Roman" w:cs="Times New Roman"/>
          <w:sz w:val="28"/>
          <w:szCs w:val="28"/>
        </w:rPr>
        <w:t>.</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2.2. Достижение цели подпрограммы требует решения следующих первоочередных задач:</w:t>
      </w:r>
    </w:p>
    <w:p w:rsidR="00480014" w:rsidRPr="00480014" w:rsidRDefault="00480014" w:rsidP="00480014">
      <w:pPr>
        <w:pStyle w:val="a3"/>
        <w:jc w:val="both"/>
        <w:rPr>
          <w:rFonts w:ascii="Times New Roman" w:hAnsi="Times New Roman" w:cs="Times New Roman"/>
          <w:color w:val="000000"/>
          <w:sz w:val="28"/>
          <w:szCs w:val="28"/>
        </w:rPr>
      </w:pPr>
      <w:r w:rsidRPr="00480014">
        <w:rPr>
          <w:rFonts w:ascii="Times New Roman" w:hAnsi="Times New Roman" w:cs="Times New Roman"/>
          <w:sz w:val="28"/>
          <w:szCs w:val="28"/>
        </w:rPr>
        <w:t xml:space="preserve">- переселение граждан из аварийных жилых домов и непригодных для проживания жилых помещений в сельском поселении </w:t>
      </w:r>
      <w:r>
        <w:rPr>
          <w:rFonts w:ascii="Times New Roman" w:hAnsi="Times New Roman" w:cs="Times New Roman"/>
          <w:sz w:val="28"/>
          <w:szCs w:val="28"/>
        </w:rPr>
        <w:t>«село Хайрюзово»</w:t>
      </w:r>
      <w:r w:rsidRPr="00480014">
        <w:rPr>
          <w:rFonts w:ascii="Times New Roman" w:hAnsi="Times New Roman" w:cs="Times New Roman"/>
          <w:sz w:val="28"/>
          <w:szCs w:val="28"/>
        </w:rPr>
        <w:t xml:space="preserve"> за счет сре</w:t>
      </w:r>
      <w:proofErr w:type="gramStart"/>
      <w:r w:rsidRPr="00480014">
        <w:rPr>
          <w:rFonts w:ascii="Times New Roman" w:hAnsi="Times New Roman" w:cs="Times New Roman"/>
          <w:sz w:val="28"/>
          <w:szCs w:val="28"/>
        </w:rPr>
        <w:t>дств  кр</w:t>
      </w:r>
      <w:proofErr w:type="gramEnd"/>
      <w:r w:rsidRPr="00480014">
        <w:rPr>
          <w:rFonts w:ascii="Times New Roman" w:hAnsi="Times New Roman" w:cs="Times New Roman"/>
          <w:sz w:val="28"/>
          <w:szCs w:val="28"/>
        </w:rPr>
        <w:t>аевого и местного бюджета</w:t>
      </w:r>
      <w:r w:rsidRPr="00480014">
        <w:rPr>
          <w:rFonts w:ascii="Times New Roman" w:hAnsi="Times New Roman" w:cs="Times New Roman"/>
          <w:color w:val="000000"/>
          <w:sz w:val="28"/>
          <w:szCs w:val="28"/>
        </w:rPr>
        <w:t>.</w:t>
      </w:r>
    </w:p>
    <w:p w:rsidR="00480014" w:rsidRPr="00480014" w:rsidRDefault="00E306CD" w:rsidP="00480014">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0014" w:rsidRPr="00480014">
        <w:rPr>
          <w:rFonts w:ascii="Times New Roman" w:hAnsi="Times New Roman" w:cs="Times New Roman"/>
          <w:color w:val="000000"/>
          <w:sz w:val="28"/>
          <w:szCs w:val="28"/>
        </w:rPr>
        <w:t>При реализации данной подпрограммы необходимо учитывать следующие условия:</w:t>
      </w:r>
    </w:p>
    <w:p w:rsidR="00480014" w:rsidRPr="00480014" w:rsidRDefault="00480014" w:rsidP="00480014">
      <w:pPr>
        <w:pStyle w:val="a3"/>
        <w:jc w:val="both"/>
        <w:rPr>
          <w:rFonts w:ascii="Times New Roman" w:hAnsi="Times New Roman" w:cs="Times New Roman"/>
          <w:color w:val="000000"/>
          <w:sz w:val="28"/>
          <w:szCs w:val="28"/>
        </w:rPr>
      </w:pPr>
      <w:r w:rsidRPr="00480014">
        <w:rPr>
          <w:rFonts w:ascii="Times New Roman" w:hAnsi="Times New Roman" w:cs="Times New Roman"/>
          <w:color w:val="000000"/>
          <w:sz w:val="28"/>
          <w:szCs w:val="28"/>
        </w:rPr>
        <w:t xml:space="preserve">- меры социальной поддержки по обеспечению жилыми помещениями предоставляются в форме предоставления жилого помещения на основании договора социального найма из муниципального жилищного фонда </w:t>
      </w:r>
      <w:r w:rsidR="00E306CD">
        <w:rPr>
          <w:rFonts w:ascii="Times New Roman" w:hAnsi="Times New Roman" w:cs="Times New Roman"/>
          <w:color w:val="000000"/>
          <w:sz w:val="28"/>
          <w:szCs w:val="28"/>
        </w:rPr>
        <w:t>с</w:t>
      </w:r>
      <w:r w:rsidRPr="00480014">
        <w:rPr>
          <w:rFonts w:ascii="Times New Roman" w:hAnsi="Times New Roman" w:cs="Times New Roman"/>
          <w:color w:val="000000"/>
          <w:sz w:val="28"/>
          <w:szCs w:val="28"/>
        </w:rPr>
        <w:t xml:space="preserve">ельского поселения </w:t>
      </w:r>
      <w:r>
        <w:rPr>
          <w:rFonts w:ascii="Times New Roman" w:hAnsi="Times New Roman" w:cs="Times New Roman"/>
          <w:color w:val="000000"/>
          <w:sz w:val="28"/>
          <w:szCs w:val="28"/>
        </w:rPr>
        <w:t>«село Хайрюзово»</w:t>
      </w:r>
      <w:r w:rsidRPr="00480014">
        <w:rPr>
          <w:rFonts w:ascii="Times New Roman" w:hAnsi="Times New Roman" w:cs="Times New Roman"/>
          <w:color w:val="000000"/>
          <w:sz w:val="28"/>
          <w:szCs w:val="28"/>
        </w:rPr>
        <w:t>;</w:t>
      </w:r>
    </w:p>
    <w:p w:rsidR="00480014" w:rsidRPr="00480014" w:rsidRDefault="00480014" w:rsidP="00480014">
      <w:pPr>
        <w:pStyle w:val="a3"/>
        <w:jc w:val="both"/>
        <w:rPr>
          <w:rFonts w:ascii="Times New Roman" w:hAnsi="Times New Roman" w:cs="Times New Roman"/>
          <w:color w:val="000000"/>
          <w:sz w:val="28"/>
          <w:szCs w:val="28"/>
        </w:rPr>
      </w:pPr>
      <w:r w:rsidRPr="00480014">
        <w:rPr>
          <w:rFonts w:ascii="Times New Roman" w:hAnsi="Times New Roman" w:cs="Times New Roman"/>
          <w:color w:val="000000"/>
          <w:sz w:val="28"/>
          <w:szCs w:val="28"/>
        </w:rPr>
        <w:t xml:space="preserve">- формирование муниципального заказа на строительство жилых домов, разработку проектно-сметной документации жилых помещений в собственность </w:t>
      </w:r>
      <w:r w:rsidR="002D6B5C">
        <w:rPr>
          <w:rFonts w:ascii="Times New Roman" w:hAnsi="Times New Roman" w:cs="Times New Roman"/>
          <w:color w:val="000000"/>
          <w:sz w:val="28"/>
          <w:szCs w:val="28"/>
        </w:rPr>
        <w:t>с</w:t>
      </w:r>
      <w:r w:rsidRPr="00480014">
        <w:rPr>
          <w:rFonts w:ascii="Times New Roman" w:hAnsi="Times New Roman" w:cs="Times New Roman"/>
          <w:color w:val="000000"/>
          <w:sz w:val="28"/>
          <w:szCs w:val="28"/>
        </w:rPr>
        <w:t xml:space="preserve">ельского поселения </w:t>
      </w:r>
      <w:r>
        <w:rPr>
          <w:rFonts w:ascii="Times New Roman" w:hAnsi="Times New Roman" w:cs="Times New Roman"/>
          <w:color w:val="000000"/>
          <w:sz w:val="28"/>
          <w:szCs w:val="28"/>
        </w:rPr>
        <w:t>«село Хайрюзово»</w:t>
      </w:r>
      <w:r w:rsidRPr="00480014">
        <w:rPr>
          <w:rFonts w:ascii="Times New Roman" w:hAnsi="Times New Roman" w:cs="Times New Roman"/>
          <w:color w:val="000000"/>
          <w:sz w:val="28"/>
          <w:szCs w:val="28"/>
        </w:rPr>
        <w:t xml:space="preserve"> должно формироваться с учетом имеющейся очередности граждан, проживающих в аварийном и ветхом жилфонде.</w:t>
      </w:r>
    </w:p>
    <w:p w:rsidR="00480014" w:rsidRPr="00480014" w:rsidRDefault="002D6B5C" w:rsidP="004800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0014" w:rsidRPr="00480014">
        <w:rPr>
          <w:rFonts w:ascii="Times New Roman" w:hAnsi="Times New Roman" w:cs="Times New Roman"/>
          <w:sz w:val="28"/>
          <w:szCs w:val="28"/>
        </w:rPr>
        <w:t>Площадь предоставляемого жилья определяется исходя из нормы предоставления жилых помещений, определенных законодательством Российской Федерации.</w:t>
      </w:r>
    </w:p>
    <w:p w:rsidR="00480014" w:rsidRPr="00480014" w:rsidRDefault="00480014" w:rsidP="00480014">
      <w:pPr>
        <w:pStyle w:val="a3"/>
        <w:jc w:val="both"/>
        <w:rPr>
          <w:rFonts w:ascii="Times New Roman" w:hAnsi="Times New Roman" w:cs="Times New Roman"/>
          <w:sz w:val="28"/>
          <w:szCs w:val="28"/>
        </w:rPr>
      </w:pPr>
    </w:p>
    <w:p w:rsidR="00480014" w:rsidRPr="002D6B5C" w:rsidRDefault="00480014" w:rsidP="002D6B5C">
      <w:pPr>
        <w:pStyle w:val="a3"/>
        <w:jc w:val="center"/>
        <w:rPr>
          <w:rFonts w:ascii="Times New Roman" w:hAnsi="Times New Roman" w:cs="Times New Roman"/>
          <w:i/>
          <w:sz w:val="28"/>
          <w:szCs w:val="28"/>
        </w:rPr>
      </w:pPr>
      <w:r w:rsidRPr="002D6B5C">
        <w:rPr>
          <w:rFonts w:ascii="Times New Roman" w:hAnsi="Times New Roman" w:cs="Times New Roman"/>
          <w:i/>
          <w:sz w:val="28"/>
          <w:szCs w:val="28"/>
        </w:rPr>
        <w:t xml:space="preserve">3. Основные мероприятия подпрограммы </w:t>
      </w:r>
      <w:r w:rsidR="002D6B5C">
        <w:rPr>
          <w:rFonts w:ascii="Times New Roman" w:hAnsi="Times New Roman" w:cs="Times New Roman"/>
          <w:i/>
          <w:sz w:val="28"/>
          <w:szCs w:val="28"/>
        </w:rPr>
        <w:t>2</w:t>
      </w:r>
      <w:r w:rsidRPr="002D6B5C">
        <w:rPr>
          <w:rFonts w:ascii="Times New Roman" w:hAnsi="Times New Roman" w:cs="Times New Roman"/>
          <w:i/>
          <w:sz w:val="28"/>
          <w:szCs w:val="28"/>
        </w:rPr>
        <w:t>, сроки их реализации</w:t>
      </w:r>
    </w:p>
    <w:p w:rsidR="00480014" w:rsidRPr="00480014" w:rsidRDefault="00480014" w:rsidP="00480014">
      <w:pPr>
        <w:pStyle w:val="a3"/>
        <w:jc w:val="both"/>
        <w:rPr>
          <w:rFonts w:ascii="Times New Roman" w:hAnsi="Times New Roman" w:cs="Times New Roman"/>
          <w:sz w:val="28"/>
          <w:szCs w:val="28"/>
        </w:rPr>
      </w:pPr>
    </w:p>
    <w:p w:rsidR="00480014" w:rsidRPr="00480014" w:rsidRDefault="00FE3447" w:rsidP="00480014">
      <w:pPr>
        <w:pStyle w:val="a3"/>
        <w:jc w:val="both"/>
        <w:rPr>
          <w:rFonts w:ascii="Times New Roman" w:hAnsi="Times New Roman" w:cs="Times New Roman"/>
          <w:sz w:val="28"/>
          <w:szCs w:val="28"/>
        </w:rPr>
      </w:pPr>
      <w:r>
        <w:rPr>
          <w:rFonts w:ascii="Times New Roman" w:hAnsi="Times New Roman" w:cs="Times New Roman"/>
          <w:sz w:val="28"/>
          <w:szCs w:val="28"/>
        </w:rPr>
        <w:t>Подпрограмма 2</w:t>
      </w:r>
      <w:r w:rsidR="00480014" w:rsidRPr="00480014">
        <w:rPr>
          <w:rFonts w:ascii="Times New Roman" w:hAnsi="Times New Roman" w:cs="Times New Roman"/>
          <w:sz w:val="28"/>
          <w:szCs w:val="28"/>
        </w:rPr>
        <w:t xml:space="preserve"> включает в себя ряд основных мероприятий:</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 проведение капитального ремонта и реконструкции существующего муниципального жилого фонда.</w:t>
      </w:r>
    </w:p>
    <w:p w:rsidR="00480014" w:rsidRPr="00480014" w:rsidRDefault="00480014" w:rsidP="00480014">
      <w:pPr>
        <w:pStyle w:val="a3"/>
        <w:jc w:val="both"/>
        <w:rPr>
          <w:rFonts w:ascii="Times New Roman" w:hAnsi="Times New Roman" w:cs="Times New Roman"/>
          <w:sz w:val="28"/>
          <w:szCs w:val="28"/>
        </w:rPr>
      </w:pPr>
      <w:r w:rsidRPr="00480014">
        <w:rPr>
          <w:rFonts w:ascii="Times New Roman" w:hAnsi="Times New Roman" w:cs="Times New Roman"/>
          <w:sz w:val="28"/>
          <w:szCs w:val="28"/>
        </w:rPr>
        <w:t>Срок реализации мероприятий подпрограммы – 201</w:t>
      </w:r>
      <w:r w:rsidR="002D6B5C">
        <w:rPr>
          <w:rFonts w:ascii="Times New Roman" w:hAnsi="Times New Roman" w:cs="Times New Roman"/>
          <w:sz w:val="28"/>
          <w:szCs w:val="28"/>
        </w:rPr>
        <w:t>8</w:t>
      </w:r>
      <w:r w:rsidRPr="00480014">
        <w:rPr>
          <w:rFonts w:ascii="Times New Roman" w:hAnsi="Times New Roman" w:cs="Times New Roman"/>
          <w:sz w:val="28"/>
          <w:szCs w:val="28"/>
        </w:rPr>
        <w:t>-20</w:t>
      </w:r>
      <w:r w:rsidR="00F145DB">
        <w:rPr>
          <w:rFonts w:ascii="Times New Roman" w:hAnsi="Times New Roman" w:cs="Times New Roman"/>
          <w:sz w:val="28"/>
          <w:szCs w:val="28"/>
        </w:rPr>
        <w:t>20</w:t>
      </w:r>
      <w:r w:rsidRPr="00480014">
        <w:rPr>
          <w:rFonts w:ascii="Times New Roman" w:hAnsi="Times New Roman" w:cs="Times New Roman"/>
          <w:sz w:val="28"/>
          <w:szCs w:val="28"/>
        </w:rPr>
        <w:t xml:space="preserve"> годы.</w:t>
      </w:r>
    </w:p>
    <w:p w:rsidR="00480014" w:rsidRDefault="00480014" w:rsidP="00480014">
      <w:pPr>
        <w:ind w:firstLine="708"/>
        <w:jc w:val="both"/>
        <w:rPr>
          <w:sz w:val="28"/>
          <w:szCs w:val="28"/>
        </w:rPr>
      </w:pPr>
    </w:p>
    <w:p w:rsidR="00825CFB" w:rsidRDefault="00825CFB" w:rsidP="00825CFB">
      <w:pPr>
        <w:spacing w:after="0" w:line="240" w:lineRule="auto"/>
        <w:ind w:firstLine="709"/>
        <w:rPr>
          <w:rFonts w:ascii="Times New Roman" w:eastAsia="Times New Roman" w:hAnsi="Times New Roman" w:cs="Times New Roman"/>
          <w:sz w:val="28"/>
          <w:szCs w:val="28"/>
        </w:rPr>
      </w:pPr>
    </w:p>
    <w:p w:rsidR="00825CFB" w:rsidRDefault="00825CFB" w:rsidP="00825CFB">
      <w:pPr>
        <w:spacing w:after="0" w:line="240" w:lineRule="auto"/>
        <w:ind w:firstLine="709"/>
        <w:rPr>
          <w:rFonts w:ascii="Times New Roman" w:eastAsia="Times New Roman" w:hAnsi="Times New Roman" w:cs="Times New Roman"/>
          <w:sz w:val="28"/>
          <w:szCs w:val="28"/>
        </w:rPr>
      </w:pPr>
    </w:p>
    <w:p w:rsidR="00825CFB" w:rsidRDefault="00825CFB" w:rsidP="00825CFB">
      <w:pPr>
        <w:spacing w:after="0" w:line="240" w:lineRule="auto"/>
        <w:ind w:firstLine="709"/>
        <w:rPr>
          <w:rFonts w:ascii="Times New Roman" w:eastAsia="Times New Roman" w:hAnsi="Times New Roman" w:cs="Times New Roman"/>
          <w:sz w:val="28"/>
          <w:szCs w:val="28"/>
        </w:rPr>
      </w:pPr>
    </w:p>
    <w:p w:rsidR="00825CFB" w:rsidRDefault="00825CFB" w:rsidP="00825CFB">
      <w:pPr>
        <w:spacing w:after="0" w:line="240" w:lineRule="auto"/>
        <w:ind w:firstLine="709"/>
        <w:rPr>
          <w:rFonts w:ascii="Times New Roman" w:eastAsia="Times New Roman" w:hAnsi="Times New Roman" w:cs="Times New Roman"/>
          <w:sz w:val="28"/>
          <w:szCs w:val="28"/>
        </w:rPr>
      </w:pPr>
    </w:p>
    <w:p w:rsidR="00825CFB" w:rsidRDefault="00825CFB" w:rsidP="00825CFB">
      <w:pPr>
        <w:spacing w:after="0" w:line="240" w:lineRule="auto"/>
        <w:ind w:firstLine="709"/>
        <w:rPr>
          <w:rFonts w:ascii="Times New Roman" w:eastAsia="Times New Roman" w:hAnsi="Times New Roman" w:cs="Times New Roman"/>
          <w:sz w:val="28"/>
          <w:szCs w:val="28"/>
        </w:rPr>
      </w:pPr>
    </w:p>
    <w:p w:rsidR="00825CFB" w:rsidRDefault="00825CFB" w:rsidP="00A37F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37F42" w:rsidRDefault="00A37F42" w:rsidP="00A37F42">
      <w:pPr>
        <w:rPr>
          <w:rFonts w:ascii="Times New Roman" w:eastAsia="Times New Roman" w:hAnsi="Times New Roman" w:cs="Times New Roman"/>
          <w:sz w:val="28"/>
          <w:szCs w:val="28"/>
        </w:rPr>
        <w:sectPr w:rsidR="00A37F42">
          <w:pgSz w:w="11906" w:h="16838"/>
          <w:pgMar w:top="1134" w:right="850" w:bottom="1134" w:left="1701" w:header="708" w:footer="708" w:gutter="0"/>
          <w:cols w:space="720"/>
        </w:sectPr>
      </w:pPr>
    </w:p>
    <w:p w:rsidR="00825CFB" w:rsidRDefault="00CE1594" w:rsidP="00825CFB">
      <w:pPr>
        <w:spacing w:after="0" w:line="240"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lastRenderedPageBreak/>
        <w:t>Муниципальная программа «Обеспечение доступным и комфортным жильем, строительство объектов социальной сферы в сельском поселении «село Хайрюзово» на 2017-2020 года</w:t>
      </w:r>
    </w:p>
    <w:p w:rsidR="00825CFB" w:rsidRDefault="00825CFB" w:rsidP="00825CFB">
      <w:pPr>
        <w:spacing w:after="0" w:line="240" w:lineRule="auto"/>
        <w:jc w:val="center"/>
        <w:rPr>
          <w:b/>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3562"/>
        <w:gridCol w:w="1444"/>
        <w:gridCol w:w="1264"/>
        <w:gridCol w:w="1264"/>
        <w:gridCol w:w="1264"/>
        <w:gridCol w:w="1629"/>
        <w:gridCol w:w="1264"/>
        <w:gridCol w:w="1264"/>
        <w:gridCol w:w="1947"/>
      </w:tblGrid>
      <w:tr w:rsidR="00825CFB" w:rsidTr="00825CFB">
        <w:trPr>
          <w:trHeight w:val="227"/>
        </w:trPr>
        <w:tc>
          <w:tcPr>
            <w:tcW w:w="518" w:type="dxa"/>
            <w:vMerge w:val="restart"/>
            <w:tcBorders>
              <w:top w:val="single" w:sz="4" w:space="0" w:color="auto"/>
              <w:left w:val="single" w:sz="4" w:space="0" w:color="auto"/>
              <w:bottom w:val="single" w:sz="4" w:space="0" w:color="auto"/>
              <w:right w:val="single" w:sz="4" w:space="0" w:color="auto"/>
            </w:tcBorders>
            <w:hideMark/>
          </w:tcPr>
          <w:p w:rsidR="00825CFB" w:rsidRDefault="00825CFB">
            <w:pPr>
              <w:jc w:val="center"/>
              <w:rPr>
                <w:rFonts w:ascii="Times New Roman" w:hAnsi="Times New Roman" w:cs="Times New Roman"/>
                <w:lang w:eastAsia="en-US"/>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562" w:type="dxa"/>
            <w:vMerge w:val="restart"/>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Наименование подпрограммы</w:t>
            </w:r>
          </w:p>
        </w:tc>
        <w:tc>
          <w:tcPr>
            <w:tcW w:w="1444" w:type="dxa"/>
            <w:vMerge w:val="restart"/>
            <w:tcBorders>
              <w:top w:val="single" w:sz="4" w:space="0" w:color="auto"/>
              <w:left w:val="single" w:sz="4" w:space="0" w:color="auto"/>
              <w:bottom w:val="single" w:sz="4" w:space="0" w:color="auto"/>
              <w:right w:val="single" w:sz="4" w:space="0" w:color="auto"/>
            </w:tcBorders>
            <w:hideMark/>
          </w:tcPr>
          <w:p w:rsidR="00825CFB" w:rsidRDefault="00825CFB">
            <w:pPr>
              <w:jc w:val="center"/>
              <w:rPr>
                <w:rFonts w:ascii="Times New Roman" w:hAnsi="Times New Roman" w:cs="Times New Roman"/>
                <w:lang w:eastAsia="en-US"/>
              </w:rPr>
            </w:pPr>
            <w:r>
              <w:rPr>
                <w:rFonts w:ascii="Times New Roman" w:hAnsi="Times New Roman" w:cs="Times New Roman"/>
              </w:rPr>
              <w:t>Срок исполнения</w:t>
            </w:r>
          </w:p>
        </w:tc>
        <w:tc>
          <w:tcPr>
            <w:tcW w:w="1264" w:type="dxa"/>
            <w:tcBorders>
              <w:top w:val="single" w:sz="4" w:space="0" w:color="auto"/>
              <w:left w:val="single" w:sz="4" w:space="0" w:color="auto"/>
              <w:bottom w:val="single" w:sz="4" w:space="0" w:color="auto"/>
              <w:right w:val="single" w:sz="4" w:space="0" w:color="auto"/>
            </w:tcBorders>
          </w:tcPr>
          <w:p w:rsidR="00825CFB" w:rsidRDefault="00825CFB">
            <w:pPr>
              <w:jc w:val="center"/>
              <w:rPr>
                <w:rFonts w:ascii="Times New Roman" w:hAnsi="Times New Roman" w:cs="Times New Roman"/>
                <w:lang w:eastAsia="en-US"/>
              </w:rPr>
            </w:pPr>
          </w:p>
        </w:tc>
        <w:tc>
          <w:tcPr>
            <w:tcW w:w="6685" w:type="dxa"/>
            <w:gridSpan w:val="5"/>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Предельные объемы финансирования (в ценах соответствующих лет, в тыс. рублей)</w:t>
            </w:r>
          </w:p>
        </w:tc>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 xml:space="preserve">Главный распорядитель (распорядитель) </w:t>
            </w:r>
            <w:proofErr w:type="spellStart"/>
            <w:r>
              <w:rPr>
                <w:rFonts w:ascii="Times New Roman" w:hAnsi="Times New Roman" w:cs="Times New Roman"/>
              </w:rPr>
              <w:t>средств</w:t>
            </w:r>
            <w:proofErr w:type="gramStart"/>
            <w:r>
              <w:rPr>
                <w:rFonts w:ascii="Times New Roman" w:hAnsi="Times New Roman" w:cs="Times New Roman"/>
              </w:rPr>
              <w:t>,и</w:t>
            </w:r>
            <w:proofErr w:type="gramEnd"/>
            <w:r>
              <w:rPr>
                <w:rFonts w:ascii="Times New Roman" w:hAnsi="Times New Roman" w:cs="Times New Roman"/>
              </w:rPr>
              <w:t>сполнители</w:t>
            </w:r>
            <w:proofErr w:type="spellEnd"/>
          </w:p>
        </w:tc>
      </w:tr>
      <w:tr w:rsidR="00825CFB" w:rsidTr="00825CFB">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1264" w:type="dxa"/>
            <w:vMerge w:val="restart"/>
            <w:tcBorders>
              <w:top w:val="single" w:sz="4" w:space="0" w:color="auto"/>
              <w:left w:val="single" w:sz="4" w:space="0" w:color="auto"/>
              <w:bottom w:val="single" w:sz="4" w:space="0" w:color="auto"/>
              <w:right w:val="single" w:sz="4" w:space="0" w:color="auto"/>
            </w:tcBorders>
            <w:hideMark/>
          </w:tcPr>
          <w:p w:rsidR="00825CFB" w:rsidRDefault="00825CFB">
            <w:pPr>
              <w:jc w:val="center"/>
              <w:rPr>
                <w:rFonts w:ascii="Times New Roman" w:hAnsi="Times New Roman" w:cs="Times New Roman"/>
                <w:lang w:eastAsia="en-US"/>
              </w:rPr>
            </w:pPr>
            <w:r>
              <w:rPr>
                <w:rFonts w:ascii="Times New Roman" w:hAnsi="Times New Roman" w:cs="Times New Roman"/>
              </w:rPr>
              <w:t>Всего</w:t>
            </w:r>
          </w:p>
        </w:tc>
        <w:tc>
          <w:tcPr>
            <w:tcW w:w="1264" w:type="dxa"/>
            <w:tcBorders>
              <w:top w:val="single" w:sz="4" w:space="0" w:color="auto"/>
              <w:left w:val="single" w:sz="4" w:space="0" w:color="auto"/>
              <w:bottom w:val="single" w:sz="4" w:space="0" w:color="auto"/>
              <w:right w:val="single" w:sz="4" w:space="0" w:color="auto"/>
            </w:tcBorders>
          </w:tcPr>
          <w:p w:rsidR="00825CFB" w:rsidRDefault="00825CFB">
            <w:pPr>
              <w:jc w:val="center"/>
              <w:rPr>
                <w:rFonts w:ascii="Times New Roman" w:hAnsi="Times New Roman" w:cs="Times New Roman"/>
                <w:lang w:eastAsia="en-US"/>
              </w:rPr>
            </w:pPr>
          </w:p>
        </w:tc>
        <w:tc>
          <w:tcPr>
            <w:tcW w:w="5421" w:type="dxa"/>
            <w:gridSpan w:val="4"/>
            <w:tcBorders>
              <w:top w:val="single" w:sz="4" w:space="0" w:color="auto"/>
              <w:left w:val="single" w:sz="4" w:space="0" w:color="auto"/>
              <w:bottom w:val="single" w:sz="4" w:space="0" w:color="auto"/>
              <w:right w:val="single" w:sz="4" w:space="0" w:color="auto"/>
            </w:tcBorders>
            <w:hideMark/>
          </w:tcPr>
          <w:p w:rsidR="00825CFB" w:rsidRDefault="00825CFB">
            <w:pPr>
              <w:jc w:val="center"/>
              <w:rPr>
                <w:rFonts w:ascii="Times New Roman" w:hAnsi="Times New Roman" w:cs="Times New Roman"/>
                <w:lang w:eastAsia="en-US"/>
              </w:rPr>
            </w:pPr>
            <w:r>
              <w:rPr>
                <w:rFonts w:ascii="Times New Roman" w:hAnsi="Times New Roman" w:cs="Times New Roman"/>
              </w:rPr>
              <w:t>в том числе по источникам финансирования</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r>
      <w:tr w:rsidR="00825CFB" w:rsidTr="00825CFB">
        <w:trPr>
          <w:trHeight w:val="601"/>
        </w:trPr>
        <w:tc>
          <w:tcPr>
            <w:tcW w:w="518"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федеральный бюджет</w:t>
            </w:r>
          </w:p>
        </w:tc>
        <w:tc>
          <w:tcPr>
            <w:tcW w:w="1264" w:type="dxa"/>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краевой бюджет</w:t>
            </w:r>
          </w:p>
        </w:tc>
        <w:tc>
          <w:tcPr>
            <w:tcW w:w="1629" w:type="dxa"/>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 xml:space="preserve">районный бюджет </w:t>
            </w:r>
          </w:p>
        </w:tc>
        <w:tc>
          <w:tcPr>
            <w:tcW w:w="1264" w:type="dxa"/>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бюджет поселения</w:t>
            </w:r>
          </w:p>
        </w:tc>
        <w:tc>
          <w:tcPr>
            <w:tcW w:w="1264" w:type="dxa"/>
            <w:tcBorders>
              <w:top w:val="single" w:sz="4" w:space="0" w:color="auto"/>
              <w:left w:val="single" w:sz="4" w:space="0" w:color="auto"/>
              <w:bottom w:val="single" w:sz="4" w:space="0" w:color="auto"/>
              <w:right w:val="single" w:sz="4" w:space="0" w:color="auto"/>
            </w:tcBorders>
            <w:hideMark/>
          </w:tcPr>
          <w:p w:rsidR="00825CFB" w:rsidRDefault="00825CFB">
            <w:pPr>
              <w:spacing w:after="0" w:line="240" w:lineRule="auto"/>
              <w:jc w:val="center"/>
              <w:rPr>
                <w:rFonts w:ascii="Times New Roman" w:hAnsi="Times New Roman" w:cs="Times New Roman"/>
                <w:lang w:eastAsia="en-US"/>
              </w:rPr>
            </w:pPr>
            <w:r>
              <w:rPr>
                <w:rFonts w:ascii="Times New Roman" w:hAnsi="Times New Roman" w:cs="Times New Roman"/>
              </w:rPr>
              <w:t>внебюджетные источники</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825CFB" w:rsidRDefault="00825CFB">
            <w:pPr>
              <w:spacing w:after="0" w:line="240" w:lineRule="auto"/>
              <w:rPr>
                <w:rFonts w:ascii="Times New Roman" w:hAnsi="Times New Roman" w:cs="Times New Roman"/>
                <w:lang w:eastAsia="en-US"/>
              </w:rPr>
            </w:pPr>
          </w:p>
        </w:tc>
      </w:tr>
      <w:tr w:rsidR="00114AA5" w:rsidTr="00114AA5">
        <w:trPr>
          <w:trHeight w:val="300"/>
        </w:trPr>
        <w:tc>
          <w:tcPr>
            <w:tcW w:w="518" w:type="dxa"/>
            <w:vMerge w:val="restart"/>
            <w:tcBorders>
              <w:top w:val="single" w:sz="4" w:space="0" w:color="auto"/>
              <w:left w:val="single" w:sz="4" w:space="0" w:color="auto"/>
              <w:right w:val="single" w:sz="4" w:space="0" w:color="auto"/>
            </w:tcBorders>
            <w:hideMark/>
          </w:tcPr>
          <w:p w:rsidR="00114AA5" w:rsidRDefault="00114AA5">
            <w:pPr>
              <w:rPr>
                <w:rFonts w:ascii="Times New Roman" w:hAnsi="Times New Roman" w:cs="Times New Roman"/>
                <w:lang w:eastAsia="en-US"/>
              </w:rPr>
            </w:pPr>
            <w:r>
              <w:rPr>
                <w:rFonts w:ascii="Times New Roman" w:hAnsi="Times New Roman" w:cs="Times New Roman"/>
              </w:rPr>
              <w:t> </w:t>
            </w:r>
          </w:p>
        </w:tc>
        <w:tc>
          <w:tcPr>
            <w:tcW w:w="3562" w:type="dxa"/>
            <w:vMerge w:val="restart"/>
            <w:tcBorders>
              <w:top w:val="single" w:sz="4" w:space="0" w:color="auto"/>
              <w:left w:val="single" w:sz="4" w:space="0" w:color="auto"/>
              <w:right w:val="single" w:sz="4" w:space="0" w:color="auto"/>
            </w:tcBorders>
            <w:hideMark/>
          </w:tcPr>
          <w:p w:rsidR="00114AA5" w:rsidRDefault="00114AA5">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Всего по муниципальной программе, </w:t>
            </w:r>
          </w:p>
          <w:p w:rsidR="00114AA5" w:rsidRDefault="00114AA5">
            <w:pPr>
              <w:spacing w:after="0" w:line="240" w:lineRule="auto"/>
              <w:rPr>
                <w:rFonts w:ascii="Times New Roman" w:hAnsi="Times New Roman" w:cs="Times New Roman"/>
                <w:lang w:eastAsia="en-US"/>
              </w:rPr>
            </w:pPr>
            <w:r>
              <w:rPr>
                <w:rFonts w:ascii="Times New Roman" w:hAnsi="Times New Roman" w:cs="Times New Roman"/>
              </w:rPr>
              <w:t>в т.ч.:</w:t>
            </w: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13 867,87</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13 729,191</w:t>
            </w: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138,679</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hideMark/>
          </w:tcPr>
          <w:p w:rsidR="00114AA5" w:rsidRDefault="00114AA5">
            <w:pPr>
              <w:jc w:val="center"/>
              <w:rPr>
                <w:rFonts w:ascii="Times New Roman" w:hAnsi="Times New Roman" w:cs="Times New Roman"/>
                <w:lang w:eastAsia="en-US"/>
              </w:rPr>
            </w:pPr>
            <w:r>
              <w:rPr>
                <w:rFonts w:ascii="Times New Roman" w:hAnsi="Times New Roman" w:cs="Times New Roman"/>
              </w:rPr>
              <w:t>Администрация сельского поселения «село Хайрюзово»</w:t>
            </w:r>
          </w:p>
        </w:tc>
      </w:tr>
      <w:tr w:rsidR="00114AA5" w:rsidTr="00114AA5">
        <w:trPr>
          <w:trHeight w:val="491"/>
        </w:trPr>
        <w:tc>
          <w:tcPr>
            <w:tcW w:w="518" w:type="dxa"/>
            <w:vMerge/>
            <w:tcBorders>
              <w:left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c>
          <w:tcPr>
            <w:tcW w:w="3562" w:type="dxa"/>
            <w:vMerge/>
            <w:tcBorders>
              <w:left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825CFB">
            <w:pPr>
              <w:jc w:val="center"/>
              <w:rPr>
                <w:rFonts w:ascii="Times New Roman" w:hAnsi="Times New Roman" w:cs="Times New Roman"/>
                <w:lang w:eastAsia="en-US"/>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11 569,426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11 453,773</w:t>
            </w: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115,696</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947" w:type="dxa"/>
            <w:vMerge/>
            <w:tcBorders>
              <w:left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r>
      <w:tr w:rsidR="00114AA5" w:rsidTr="00114AA5">
        <w:trPr>
          <w:trHeight w:val="373"/>
        </w:trPr>
        <w:tc>
          <w:tcPr>
            <w:tcW w:w="518"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c>
          <w:tcPr>
            <w:tcW w:w="3562"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825CFB">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F3791A">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F3791A">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F3791A">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F3791A">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F3791A">
              <w:rPr>
                <w:rFonts w:ascii="Times New Roman" w:hAnsi="Times New Roman" w:cs="Times New Roman"/>
              </w:rPr>
              <w:t>0,0</w:t>
            </w:r>
          </w:p>
        </w:tc>
        <w:tc>
          <w:tcPr>
            <w:tcW w:w="1947"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r>
      <w:tr w:rsidR="00114AA5" w:rsidTr="00114AA5">
        <w:trPr>
          <w:trHeight w:val="373"/>
        </w:trPr>
        <w:tc>
          <w:tcPr>
            <w:tcW w:w="518"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c>
          <w:tcPr>
            <w:tcW w:w="3562"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825CFB">
            <w:pPr>
              <w:jc w:val="center"/>
              <w:rPr>
                <w:rFonts w:ascii="Times New Roman" w:hAnsi="Times New Roman" w:cs="Times New Roman"/>
              </w:rPr>
            </w:pPr>
            <w:r>
              <w:rPr>
                <w:rFonts w:ascii="Times New Roman" w:hAnsi="Times New Roman" w:cs="Times New Roman"/>
              </w:rPr>
              <w:t>2020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22C53">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22C53">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22C53">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922C53">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22C53">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22C53">
              <w:rPr>
                <w:rFonts w:ascii="Times New Roman" w:hAnsi="Times New Roman" w:cs="Times New Roman"/>
              </w:rPr>
              <w:t>0,0</w:t>
            </w:r>
          </w:p>
        </w:tc>
        <w:tc>
          <w:tcPr>
            <w:tcW w:w="1947"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rFonts w:ascii="Times New Roman" w:hAnsi="Times New Roman" w:cs="Times New Roman"/>
                <w:lang w:eastAsia="en-US"/>
              </w:rPr>
            </w:pPr>
          </w:p>
        </w:tc>
      </w:tr>
      <w:tr w:rsidR="00114AA5" w:rsidTr="00114AA5">
        <w:trPr>
          <w:trHeight w:val="470"/>
        </w:trPr>
        <w:tc>
          <w:tcPr>
            <w:tcW w:w="518" w:type="dxa"/>
            <w:vMerge w:val="restart"/>
            <w:tcBorders>
              <w:top w:val="single" w:sz="4" w:space="0" w:color="auto"/>
              <w:left w:val="single" w:sz="4" w:space="0" w:color="auto"/>
              <w:right w:val="single" w:sz="4" w:space="0" w:color="auto"/>
            </w:tcBorders>
            <w:hideMark/>
          </w:tcPr>
          <w:p w:rsidR="00114AA5" w:rsidRDefault="00114AA5">
            <w:pPr>
              <w:rPr>
                <w:lang w:eastAsia="en-US"/>
              </w:rPr>
            </w:pPr>
            <w:r>
              <w:t>1.</w:t>
            </w:r>
          </w:p>
        </w:tc>
        <w:tc>
          <w:tcPr>
            <w:tcW w:w="3562" w:type="dxa"/>
            <w:vMerge w:val="restart"/>
            <w:tcBorders>
              <w:top w:val="single" w:sz="4" w:space="0" w:color="auto"/>
              <w:left w:val="single" w:sz="4" w:space="0" w:color="auto"/>
              <w:right w:val="single" w:sz="4" w:space="0" w:color="auto"/>
            </w:tcBorders>
            <w:hideMark/>
          </w:tcPr>
          <w:p w:rsidR="00114AA5" w:rsidRDefault="00114AA5">
            <w:pPr>
              <w:spacing w:after="0" w:line="240" w:lineRule="auto"/>
              <w:rPr>
                <w:lang w:eastAsia="en-US"/>
              </w:rPr>
            </w:pPr>
            <w:r>
              <w:rPr>
                <w:rFonts w:ascii="Times New Roman" w:eastAsia="Times New Roman" w:hAnsi="Times New Roman" w:cs="Times New Roman"/>
                <w:sz w:val="24"/>
                <w:szCs w:val="24"/>
              </w:rPr>
              <w:t>Строительство жилья эконо</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класса для специалистов социальной </w:t>
            </w:r>
            <w:proofErr w:type="spellStart"/>
            <w:r>
              <w:rPr>
                <w:rFonts w:ascii="Times New Roman" w:eastAsia="Times New Roman" w:hAnsi="Times New Roman" w:cs="Times New Roman"/>
                <w:sz w:val="24"/>
                <w:szCs w:val="24"/>
              </w:rPr>
              <w:t>сфкры</w:t>
            </w:r>
            <w:proofErr w:type="spellEnd"/>
            <w:r>
              <w:rPr>
                <w:rFonts w:ascii="Times New Roman" w:eastAsia="Times New Roman" w:hAnsi="Times New Roman" w:cs="Times New Roman"/>
                <w:sz w:val="24"/>
                <w:szCs w:val="24"/>
              </w:rPr>
              <w:t xml:space="preserve"> и граждан, стоящих в очереди на улучшение жилищных условий всего, т.ч.:</w:t>
            </w: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13 867,87</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13729,191</w:t>
            </w: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138,679</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hideMark/>
          </w:tcPr>
          <w:p w:rsidR="00114AA5" w:rsidRDefault="00114AA5">
            <w:pPr>
              <w:jc w:val="center"/>
              <w:rPr>
                <w:lang w:eastAsia="en-US"/>
              </w:rPr>
            </w:pPr>
            <w:r>
              <w:rPr>
                <w:rFonts w:ascii="Times New Roman" w:hAnsi="Times New Roman" w:cs="Times New Roman"/>
              </w:rPr>
              <w:t>Администрация сельского поселения «село Хайрюзово»</w:t>
            </w:r>
          </w:p>
        </w:tc>
      </w:tr>
      <w:tr w:rsidR="00114AA5" w:rsidTr="00114AA5">
        <w:trPr>
          <w:trHeight w:val="322"/>
        </w:trPr>
        <w:tc>
          <w:tcPr>
            <w:tcW w:w="518" w:type="dxa"/>
            <w:vMerge/>
            <w:tcBorders>
              <w:left w:val="single" w:sz="4" w:space="0" w:color="auto"/>
              <w:right w:val="single" w:sz="4" w:space="0" w:color="auto"/>
            </w:tcBorders>
            <w:hideMark/>
          </w:tcPr>
          <w:p w:rsidR="00114AA5" w:rsidRDefault="00114AA5"/>
        </w:tc>
        <w:tc>
          <w:tcPr>
            <w:tcW w:w="3562" w:type="dxa"/>
            <w:vMerge/>
            <w:tcBorders>
              <w:left w:val="single" w:sz="4" w:space="0" w:color="auto"/>
              <w:right w:val="single" w:sz="4" w:space="0" w:color="auto"/>
            </w:tcBorders>
            <w:hideMark/>
          </w:tcPr>
          <w:p w:rsidR="00114AA5" w:rsidRDefault="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11 569,426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11 453,773</w:t>
            </w: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115,696</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947" w:type="dxa"/>
            <w:vMerge/>
            <w:tcBorders>
              <w:left w:val="single" w:sz="4" w:space="0" w:color="auto"/>
              <w:right w:val="single" w:sz="4" w:space="0" w:color="auto"/>
            </w:tcBorders>
            <w:hideMark/>
          </w:tcPr>
          <w:p w:rsidR="00114AA5" w:rsidRDefault="00114AA5">
            <w:pPr>
              <w:jc w:val="center"/>
              <w:rPr>
                <w:rFonts w:ascii="Times New Roman" w:hAnsi="Times New Roman" w:cs="Times New Roman"/>
              </w:rPr>
            </w:pPr>
          </w:p>
        </w:tc>
      </w:tr>
      <w:tr w:rsidR="00114AA5" w:rsidTr="00114AA5">
        <w:trPr>
          <w:trHeight w:val="322"/>
        </w:trPr>
        <w:tc>
          <w:tcPr>
            <w:tcW w:w="518" w:type="dxa"/>
            <w:vMerge/>
            <w:tcBorders>
              <w:left w:val="single" w:sz="4" w:space="0" w:color="auto"/>
              <w:right w:val="single" w:sz="4" w:space="0" w:color="auto"/>
            </w:tcBorders>
            <w:hideMark/>
          </w:tcPr>
          <w:p w:rsidR="00114AA5" w:rsidRDefault="00114AA5"/>
        </w:tc>
        <w:tc>
          <w:tcPr>
            <w:tcW w:w="3562" w:type="dxa"/>
            <w:vMerge/>
            <w:tcBorders>
              <w:left w:val="single" w:sz="4" w:space="0" w:color="auto"/>
              <w:right w:val="single" w:sz="4" w:space="0" w:color="auto"/>
            </w:tcBorders>
            <w:hideMark/>
          </w:tcPr>
          <w:p w:rsidR="00114AA5" w:rsidRDefault="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947" w:type="dxa"/>
            <w:vMerge/>
            <w:tcBorders>
              <w:left w:val="single" w:sz="4" w:space="0" w:color="auto"/>
              <w:right w:val="single" w:sz="4" w:space="0" w:color="auto"/>
            </w:tcBorders>
            <w:hideMark/>
          </w:tcPr>
          <w:p w:rsidR="00114AA5" w:rsidRDefault="00114AA5">
            <w:pPr>
              <w:jc w:val="center"/>
              <w:rPr>
                <w:rFonts w:ascii="Times New Roman" w:hAnsi="Times New Roman" w:cs="Times New Roman"/>
              </w:rPr>
            </w:pPr>
          </w:p>
        </w:tc>
      </w:tr>
      <w:tr w:rsidR="00114AA5" w:rsidTr="00114AA5">
        <w:trPr>
          <w:trHeight w:val="491"/>
        </w:trPr>
        <w:tc>
          <w:tcPr>
            <w:tcW w:w="518" w:type="dxa"/>
            <w:vMerge/>
            <w:tcBorders>
              <w:left w:val="single" w:sz="4" w:space="0" w:color="auto"/>
              <w:bottom w:val="single" w:sz="4" w:space="0" w:color="auto"/>
              <w:right w:val="single" w:sz="4" w:space="0" w:color="auto"/>
            </w:tcBorders>
            <w:hideMark/>
          </w:tcPr>
          <w:p w:rsidR="00114AA5" w:rsidRDefault="00114AA5"/>
        </w:tc>
        <w:tc>
          <w:tcPr>
            <w:tcW w:w="3562" w:type="dxa"/>
            <w:vMerge/>
            <w:tcBorders>
              <w:left w:val="single" w:sz="4" w:space="0" w:color="auto"/>
              <w:bottom w:val="single" w:sz="4" w:space="0" w:color="auto"/>
              <w:right w:val="single" w:sz="4" w:space="0" w:color="auto"/>
            </w:tcBorders>
            <w:hideMark/>
          </w:tcPr>
          <w:p w:rsidR="00114AA5" w:rsidRDefault="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r>
              <w:rPr>
                <w:rFonts w:ascii="Times New Roman" w:hAnsi="Times New Roman" w:cs="Times New Roman"/>
              </w:rPr>
              <w:t>2020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947" w:type="dxa"/>
            <w:vMerge/>
            <w:tcBorders>
              <w:left w:val="single" w:sz="4" w:space="0" w:color="auto"/>
              <w:bottom w:val="single" w:sz="4" w:space="0" w:color="auto"/>
              <w:right w:val="single" w:sz="4" w:space="0" w:color="auto"/>
            </w:tcBorders>
            <w:hideMark/>
          </w:tcPr>
          <w:p w:rsidR="00114AA5" w:rsidRDefault="00114AA5">
            <w:pPr>
              <w:jc w:val="center"/>
              <w:rPr>
                <w:rFonts w:ascii="Times New Roman" w:hAnsi="Times New Roman" w:cs="Times New Roman"/>
              </w:rPr>
            </w:pPr>
          </w:p>
        </w:tc>
      </w:tr>
      <w:tr w:rsidR="00114AA5" w:rsidTr="00114AA5">
        <w:trPr>
          <w:trHeight w:val="306"/>
        </w:trPr>
        <w:tc>
          <w:tcPr>
            <w:tcW w:w="518" w:type="dxa"/>
            <w:vMerge w:val="restart"/>
            <w:tcBorders>
              <w:top w:val="single" w:sz="4" w:space="0" w:color="auto"/>
              <w:left w:val="single" w:sz="4" w:space="0" w:color="auto"/>
              <w:right w:val="single" w:sz="4" w:space="0" w:color="auto"/>
            </w:tcBorders>
            <w:vAlign w:val="center"/>
            <w:hideMark/>
          </w:tcPr>
          <w:p w:rsidR="00114AA5" w:rsidRDefault="00114AA5">
            <w:pPr>
              <w:spacing w:after="0" w:line="240" w:lineRule="auto"/>
              <w:rPr>
                <w:lang w:eastAsia="en-US"/>
              </w:rPr>
            </w:pPr>
            <w:r>
              <w:rPr>
                <w:lang w:eastAsia="en-US"/>
              </w:rPr>
              <w:t>2.</w:t>
            </w:r>
          </w:p>
        </w:tc>
        <w:tc>
          <w:tcPr>
            <w:tcW w:w="3562" w:type="dxa"/>
            <w:vMerge w:val="restart"/>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rPr>
                <w:lang w:eastAsia="en-US"/>
              </w:rPr>
            </w:pPr>
            <w:r>
              <w:rPr>
                <w:rFonts w:ascii="Times New Roman" w:eastAsia="Times New Roman" w:hAnsi="Times New Roman" w:cs="Times New Roman"/>
                <w:sz w:val="24"/>
                <w:szCs w:val="24"/>
              </w:rPr>
              <w:t>Переселение граждан из аварийных жилых домов и непригодных для проживания жилых помещений всего, в т.ч.</w:t>
            </w: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jc w:val="center"/>
              <w:rPr>
                <w:lang w:eastAsia="en-US"/>
              </w:rPr>
            </w:pPr>
            <w:r>
              <w:rPr>
                <w:rFonts w:ascii="Times New Roman" w:hAnsi="Times New Roman" w:cs="Times New Roman"/>
              </w:rPr>
              <w:t>Администрация сельского поселения «село Хайрюзово»</w:t>
            </w:r>
          </w:p>
        </w:tc>
      </w:tr>
      <w:tr w:rsidR="00114AA5" w:rsidTr="00114AA5">
        <w:trPr>
          <w:trHeight w:val="306"/>
        </w:trPr>
        <w:tc>
          <w:tcPr>
            <w:tcW w:w="518" w:type="dxa"/>
            <w:vMerge/>
            <w:tcBorders>
              <w:top w:val="single" w:sz="4" w:space="0" w:color="auto"/>
              <w:left w:val="single" w:sz="4" w:space="0" w:color="auto"/>
              <w:right w:val="single" w:sz="4" w:space="0" w:color="auto"/>
            </w:tcBorders>
            <w:vAlign w:val="center"/>
            <w:hideMark/>
          </w:tcPr>
          <w:p w:rsidR="00114AA5" w:rsidRDefault="00114AA5">
            <w:pPr>
              <w:spacing w:after="0" w:line="240" w:lineRule="auto"/>
              <w:rPr>
                <w:lang w:eastAsia="en-US"/>
              </w:rPr>
            </w:pPr>
          </w:p>
        </w:tc>
        <w:tc>
          <w:tcPr>
            <w:tcW w:w="3562" w:type="dxa"/>
            <w:vMerge/>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jc w:val="center"/>
              <w:rPr>
                <w:rFonts w:ascii="Times New Roman" w:hAnsi="Times New Roman" w:cs="Times New Roman"/>
              </w:rPr>
            </w:pPr>
          </w:p>
        </w:tc>
      </w:tr>
      <w:tr w:rsidR="00114AA5" w:rsidTr="00114AA5">
        <w:trPr>
          <w:trHeight w:val="306"/>
        </w:trPr>
        <w:tc>
          <w:tcPr>
            <w:tcW w:w="518" w:type="dxa"/>
            <w:vMerge/>
            <w:tcBorders>
              <w:top w:val="single" w:sz="4" w:space="0" w:color="auto"/>
              <w:left w:val="single" w:sz="4" w:space="0" w:color="auto"/>
              <w:right w:val="single" w:sz="4" w:space="0" w:color="auto"/>
            </w:tcBorders>
            <w:vAlign w:val="center"/>
            <w:hideMark/>
          </w:tcPr>
          <w:p w:rsidR="00114AA5" w:rsidRDefault="00114AA5">
            <w:pPr>
              <w:spacing w:after="0" w:line="240" w:lineRule="auto"/>
              <w:rPr>
                <w:lang w:eastAsia="en-US"/>
              </w:rPr>
            </w:pPr>
          </w:p>
        </w:tc>
        <w:tc>
          <w:tcPr>
            <w:tcW w:w="3562" w:type="dxa"/>
            <w:vMerge/>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jc w:val="center"/>
              <w:rPr>
                <w:rFonts w:ascii="Times New Roman" w:hAnsi="Times New Roman" w:cs="Times New Roman"/>
              </w:rPr>
            </w:pPr>
          </w:p>
        </w:tc>
      </w:tr>
      <w:tr w:rsidR="00114AA5" w:rsidTr="00114AA5">
        <w:trPr>
          <w:trHeight w:val="306"/>
        </w:trPr>
        <w:tc>
          <w:tcPr>
            <w:tcW w:w="518" w:type="dxa"/>
            <w:vMerge/>
            <w:tcBorders>
              <w:top w:val="single" w:sz="4" w:space="0" w:color="auto"/>
              <w:left w:val="single" w:sz="4" w:space="0" w:color="auto"/>
              <w:right w:val="single" w:sz="4" w:space="0" w:color="auto"/>
            </w:tcBorders>
            <w:vAlign w:val="center"/>
            <w:hideMark/>
          </w:tcPr>
          <w:p w:rsidR="00114AA5" w:rsidRDefault="00114AA5">
            <w:pPr>
              <w:spacing w:after="0" w:line="240" w:lineRule="auto"/>
              <w:rPr>
                <w:lang w:eastAsia="en-US"/>
              </w:rPr>
            </w:pPr>
          </w:p>
        </w:tc>
        <w:tc>
          <w:tcPr>
            <w:tcW w:w="3562" w:type="dxa"/>
            <w:vMerge/>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pPr>
              <w:jc w:val="center"/>
              <w:rPr>
                <w:rFonts w:ascii="Times New Roman" w:hAnsi="Times New Roman" w:cs="Times New Roman"/>
              </w:rPr>
            </w:pPr>
            <w:r>
              <w:rPr>
                <w:rFonts w:ascii="Times New Roman" w:hAnsi="Times New Roman" w:cs="Times New Roman"/>
              </w:rPr>
              <w:t>2020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DD2EE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vAlign w:val="center"/>
            <w:hideMark/>
          </w:tcPr>
          <w:p w:rsidR="00114AA5" w:rsidRDefault="00114AA5" w:rsidP="00A37F42">
            <w:pPr>
              <w:spacing w:after="0" w:line="240" w:lineRule="auto"/>
              <w:jc w:val="center"/>
              <w:rPr>
                <w:rFonts w:ascii="Times New Roman" w:hAnsi="Times New Roman" w:cs="Times New Roman"/>
              </w:rPr>
            </w:pPr>
          </w:p>
        </w:tc>
      </w:tr>
      <w:tr w:rsidR="00114AA5" w:rsidTr="00114AA5">
        <w:trPr>
          <w:trHeight w:val="78"/>
        </w:trPr>
        <w:tc>
          <w:tcPr>
            <w:tcW w:w="518" w:type="dxa"/>
            <w:vMerge/>
            <w:tcBorders>
              <w:left w:val="single" w:sz="4" w:space="0" w:color="auto"/>
              <w:bottom w:val="single" w:sz="4" w:space="0" w:color="auto"/>
              <w:right w:val="single" w:sz="4" w:space="0" w:color="auto"/>
            </w:tcBorders>
            <w:vAlign w:val="center"/>
            <w:hideMark/>
          </w:tcPr>
          <w:p w:rsidR="00114AA5" w:rsidRDefault="00114AA5">
            <w:pPr>
              <w:spacing w:after="0" w:line="240" w:lineRule="auto"/>
              <w:rPr>
                <w:lang w:eastAsia="en-US"/>
              </w:rPr>
            </w:pPr>
          </w:p>
        </w:tc>
        <w:tc>
          <w:tcPr>
            <w:tcW w:w="3562" w:type="dxa"/>
            <w:vMerge/>
            <w:tcBorders>
              <w:left w:val="single" w:sz="4" w:space="0" w:color="auto"/>
              <w:bottom w:val="single" w:sz="4" w:space="0" w:color="auto"/>
              <w:right w:val="single" w:sz="4" w:space="0" w:color="auto"/>
            </w:tcBorders>
            <w:vAlign w:val="center"/>
            <w:hideMark/>
          </w:tcPr>
          <w:p w:rsidR="00114AA5" w:rsidRDefault="00114AA5" w:rsidP="00A37F42">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p>
        </w:tc>
        <w:tc>
          <w:tcPr>
            <w:tcW w:w="1947" w:type="dxa"/>
            <w:vMerge/>
            <w:tcBorders>
              <w:left w:val="single" w:sz="4" w:space="0" w:color="auto"/>
              <w:bottom w:val="single" w:sz="4" w:space="0" w:color="auto"/>
              <w:right w:val="single" w:sz="4" w:space="0" w:color="auto"/>
            </w:tcBorders>
            <w:vAlign w:val="center"/>
            <w:hideMark/>
          </w:tcPr>
          <w:p w:rsidR="00114AA5" w:rsidRDefault="00114AA5" w:rsidP="00A37F42">
            <w:pPr>
              <w:spacing w:after="0" w:line="240" w:lineRule="auto"/>
              <w:jc w:val="center"/>
              <w:rPr>
                <w:rFonts w:ascii="Times New Roman" w:hAnsi="Times New Roman" w:cs="Times New Roman"/>
              </w:rPr>
            </w:pPr>
          </w:p>
        </w:tc>
      </w:tr>
    </w:tbl>
    <w:p w:rsidR="00825CFB" w:rsidRDefault="00825CFB" w:rsidP="00825CFB">
      <w:pPr>
        <w:jc w:val="right"/>
        <w:rPr>
          <w:lang w:eastAsia="en-US"/>
        </w:rPr>
      </w:pPr>
    </w:p>
    <w:p w:rsidR="00825CFB" w:rsidRDefault="00825CFB" w:rsidP="00825CFB">
      <w:pPr>
        <w:shd w:val="clear" w:color="auto" w:fill="FFFFFF"/>
        <w:spacing w:after="105" w:line="240" w:lineRule="auto"/>
        <w:rPr>
          <w:rFonts w:ascii="Times New Roman" w:eastAsia="Times New Roman" w:hAnsi="Times New Roman" w:cs="Times New Roman"/>
          <w:sz w:val="24"/>
          <w:szCs w:val="24"/>
        </w:rPr>
      </w:pPr>
    </w:p>
    <w:p w:rsidR="00114AA5" w:rsidRDefault="00114AA5" w:rsidP="00114AA5">
      <w:pPr>
        <w:spacing w:after="0" w:line="240"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 xml:space="preserve">Основные мероприятия </w:t>
      </w:r>
      <w:r w:rsidR="00FE3447">
        <w:rPr>
          <w:rFonts w:ascii="Times New Roman" w:hAnsi="Times New Roman" w:cs="Times New Roman"/>
          <w:b/>
          <w:sz w:val="28"/>
          <w:szCs w:val="28"/>
        </w:rPr>
        <w:t>подпрограммы «Строительство  жилья эконо</w:t>
      </w:r>
      <w:proofErr w:type="gramStart"/>
      <w:r w:rsidR="00FE3447">
        <w:rPr>
          <w:rFonts w:ascii="Times New Roman" w:hAnsi="Times New Roman" w:cs="Times New Roman"/>
          <w:b/>
          <w:sz w:val="28"/>
          <w:szCs w:val="28"/>
        </w:rPr>
        <w:t>м-</w:t>
      </w:r>
      <w:proofErr w:type="gramEnd"/>
      <w:r w:rsidR="00FE3447">
        <w:rPr>
          <w:rFonts w:ascii="Times New Roman" w:hAnsi="Times New Roman" w:cs="Times New Roman"/>
          <w:b/>
          <w:sz w:val="28"/>
          <w:szCs w:val="28"/>
        </w:rPr>
        <w:t xml:space="preserve"> класса для специалистов социальной сферы и граждан, стоящих в очереди на улучшение жилищных условий</w:t>
      </w:r>
    </w:p>
    <w:p w:rsidR="00114AA5" w:rsidRDefault="00114AA5" w:rsidP="00114AA5">
      <w:pPr>
        <w:spacing w:after="0" w:line="240" w:lineRule="auto"/>
        <w:jc w:val="center"/>
        <w:rPr>
          <w:b/>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3562"/>
        <w:gridCol w:w="1444"/>
        <w:gridCol w:w="1264"/>
        <w:gridCol w:w="1264"/>
        <w:gridCol w:w="1264"/>
        <w:gridCol w:w="1629"/>
        <w:gridCol w:w="1264"/>
        <w:gridCol w:w="1264"/>
        <w:gridCol w:w="1947"/>
      </w:tblGrid>
      <w:tr w:rsidR="00114AA5" w:rsidTr="00114AA5">
        <w:trPr>
          <w:trHeight w:val="227"/>
        </w:trPr>
        <w:tc>
          <w:tcPr>
            <w:tcW w:w="518" w:type="dxa"/>
            <w:vMerge w:val="restart"/>
            <w:tcBorders>
              <w:top w:val="single" w:sz="4" w:space="0" w:color="auto"/>
              <w:left w:val="single" w:sz="4" w:space="0" w:color="auto"/>
              <w:bottom w:val="single" w:sz="4" w:space="0" w:color="auto"/>
              <w:right w:val="single" w:sz="4" w:space="0" w:color="auto"/>
            </w:tcBorders>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562" w:type="dxa"/>
            <w:vMerge w:val="restart"/>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Наименование подпрограммы</w:t>
            </w:r>
          </w:p>
        </w:tc>
        <w:tc>
          <w:tcPr>
            <w:tcW w:w="1444" w:type="dxa"/>
            <w:vMerge w:val="restart"/>
            <w:tcBorders>
              <w:top w:val="single" w:sz="4" w:space="0" w:color="auto"/>
              <w:left w:val="single" w:sz="4" w:space="0" w:color="auto"/>
              <w:bottom w:val="single" w:sz="4" w:space="0" w:color="auto"/>
              <w:right w:val="single" w:sz="4" w:space="0" w:color="auto"/>
            </w:tcBorders>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Срок исполнения</w:t>
            </w:r>
          </w:p>
        </w:tc>
        <w:tc>
          <w:tcPr>
            <w:tcW w:w="1264" w:type="dxa"/>
            <w:tcBorders>
              <w:top w:val="single" w:sz="4" w:space="0" w:color="auto"/>
              <w:left w:val="single" w:sz="4" w:space="0" w:color="auto"/>
              <w:bottom w:val="single" w:sz="4" w:space="0" w:color="auto"/>
              <w:right w:val="single" w:sz="4" w:space="0" w:color="auto"/>
            </w:tcBorders>
          </w:tcPr>
          <w:p w:rsidR="00114AA5" w:rsidRDefault="00114AA5" w:rsidP="00114AA5">
            <w:pPr>
              <w:jc w:val="center"/>
              <w:rPr>
                <w:rFonts w:ascii="Times New Roman" w:hAnsi="Times New Roman" w:cs="Times New Roman"/>
                <w:lang w:eastAsia="en-US"/>
              </w:rPr>
            </w:pPr>
          </w:p>
        </w:tc>
        <w:tc>
          <w:tcPr>
            <w:tcW w:w="6685" w:type="dxa"/>
            <w:gridSpan w:val="5"/>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Предельные объемы финансирования (в ценах соответствующих лет, в тыс. рублей)</w:t>
            </w:r>
          </w:p>
        </w:tc>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 xml:space="preserve">Главный распорядитель (распорядитель) </w:t>
            </w:r>
            <w:proofErr w:type="spellStart"/>
            <w:r>
              <w:rPr>
                <w:rFonts w:ascii="Times New Roman" w:hAnsi="Times New Roman" w:cs="Times New Roman"/>
              </w:rPr>
              <w:t>средств</w:t>
            </w:r>
            <w:proofErr w:type="gramStart"/>
            <w:r>
              <w:rPr>
                <w:rFonts w:ascii="Times New Roman" w:hAnsi="Times New Roman" w:cs="Times New Roman"/>
              </w:rPr>
              <w:t>,и</w:t>
            </w:r>
            <w:proofErr w:type="gramEnd"/>
            <w:r>
              <w:rPr>
                <w:rFonts w:ascii="Times New Roman" w:hAnsi="Times New Roman" w:cs="Times New Roman"/>
              </w:rPr>
              <w:t>сполнители</w:t>
            </w:r>
            <w:proofErr w:type="spellEnd"/>
          </w:p>
        </w:tc>
      </w:tr>
      <w:tr w:rsidR="00114AA5" w:rsidTr="00114AA5">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264" w:type="dxa"/>
            <w:vMerge w:val="restart"/>
            <w:tcBorders>
              <w:top w:val="single" w:sz="4" w:space="0" w:color="auto"/>
              <w:left w:val="single" w:sz="4" w:space="0" w:color="auto"/>
              <w:bottom w:val="single" w:sz="4" w:space="0" w:color="auto"/>
              <w:right w:val="single" w:sz="4" w:space="0" w:color="auto"/>
            </w:tcBorders>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Всего</w:t>
            </w:r>
          </w:p>
        </w:tc>
        <w:tc>
          <w:tcPr>
            <w:tcW w:w="1264" w:type="dxa"/>
            <w:tcBorders>
              <w:top w:val="single" w:sz="4" w:space="0" w:color="auto"/>
              <w:left w:val="single" w:sz="4" w:space="0" w:color="auto"/>
              <w:bottom w:val="single" w:sz="4" w:space="0" w:color="auto"/>
              <w:right w:val="single" w:sz="4" w:space="0" w:color="auto"/>
            </w:tcBorders>
          </w:tcPr>
          <w:p w:rsidR="00114AA5" w:rsidRDefault="00114AA5" w:rsidP="00114AA5">
            <w:pPr>
              <w:jc w:val="center"/>
              <w:rPr>
                <w:rFonts w:ascii="Times New Roman" w:hAnsi="Times New Roman" w:cs="Times New Roman"/>
                <w:lang w:eastAsia="en-US"/>
              </w:rPr>
            </w:pPr>
          </w:p>
        </w:tc>
        <w:tc>
          <w:tcPr>
            <w:tcW w:w="5421" w:type="dxa"/>
            <w:gridSpan w:val="4"/>
            <w:tcBorders>
              <w:top w:val="single" w:sz="4" w:space="0" w:color="auto"/>
              <w:left w:val="single" w:sz="4" w:space="0" w:color="auto"/>
              <w:bottom w:val="single" w:sz="4" w:space="0" w:color="auto"/>
              <w:right w:val="single" w:sz="4" w:space="0" w:color="auto"/>
            </w:tcBorders>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в том числе по источникам финансирования</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r>
      <w:tr w:rsidR="00114AA5" w:rsidTr="00114AA5">
        <w:trPr>
          <w:trHeight w:val="601"/>
        </w:trPr>
        <w:tc>
          <w:tcPr>
            <w:tcW w:w="518"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федеральный бюджет</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краевой бюджет</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 xml:space="preserve">районный бюджет </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бюджет поселения</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sidP="00114AA5">
            <w:pPr>
              <w:spacing w:after="0" w:line="240" w:lineRule="auto"/>
              <w:jc w:val="center"/>
              <w:rPr>
                <w:rFonts w:ascii="Times New Roman" w:hAnsi="Times New Roman" w:cs="Times New Roman"/>
                <w:lang w:eastAsia="en-US"/>
              </w:rPr>
            </w:pPr>
            <w:r>
              <w:rPr>
                <w:rFonts w:ascii="Times New Roman" w:hAnsi="Times New Roman" w:cs="Times New Roman"/>
              </w:rPr>
              <w:t>внебюджетные источники</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r>
      <w:tr w:rsidR="00114AA5" w:rsidTr="00114AA5">
        <w:trPr>
          <w:trHeight w:val="300"/>
        </w:trPr>
        <w:tc>
          <w:tcPr>
            <w:tcW w:w="518" w:type="dxa"/>
            <w:vMerge w:val="restart"/>
            <w:tcBorders>
              <w:top w:val="single" w:sz="4" w:space="0" w:color="auto"/>
              <w:left w:val="single" w:sz="4" w:space="0" w:color="auto"/>
              <w:right w:val="single" w:sz="4" w:space="0" w:color="auto"/>
            </w:tcBorders>
            <w:hideMark/>
          </w:tcPr>
          <w:p w:rsidR="00114AA5" w:rsidRDefault="00114AA5" w:rsidP="00114AA5">
            <w:pPr>
              <w:rPr>
                <w:rFonts w:ascii="Times New Roman" w:hAnsi="Times New Roman" w:cs="Times New Roman"/>
                <w:lang w:eastAsia="en-US"/>
              </w:rPr>
            </w:pPr>
            <w:r>
              <w:rPr>
                <w:rFonts w:ascii="Times New Roman" w:hAnsi="Times New Roman" w:cs="Times New Roman"/>
              </w:rPr>
              <w:t> </w:t>
            </w:r>
          </w:p>
        </w:tc>
        <w:tc>
          <w:tcPr>
            <w:tcW w:w="3562" w:type="dxa"/>
            <w:vMerge w:val="restart"/>
            <w:tcBorders>
              <w:top w:val="single" w:sz="4" w:space="0" w:color="auto"/>
              <w:left w:val="single" w:sz="4" w:space="0" w:color="auto"/>
              <w:right w:val="single" w:sz="4" w:space="0" w:color="auto"/>
            </w:tcBorders>
            <w:hideMark/>
          </w:tcPr>
          <w:p w:rsidR="00114AA5" w:rsidRDefault="00114AA5" w:rsidP="00114AA5">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Всего по муниципальной подпрограмме, </w:t>
            </w:r>
          </w:p>
          <w:p w:rsidR="00114AA5" w:rsidRDefault="00114AA5" w:rsidP="00114AA5">
            <w:pPr>
              <w:spacing w:after="0" w:line="240" w:lineRule="auto"/>
              <w:rPr>
                <w:rFonts w:ascii="Times New Roman" w:hAnsi="Times New Roman" w:cs="Times New Roman"/>
                <w:lang w:eastAsia="en-US"/>
              </w:rPr>
            </w:pPr>
            <w:r>
              <w:rPr>
                <w:rFonts w:ascii="Times New Roman" w:hAnsi="Times New Roman" w:cs="Times New Roman"/>
              </w:rPr>
              <w:t>в т.ч.:</w:t>
            </w: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13 867,87</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13 729,191</w:t>
            </w: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138,679</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Администрация сельского поселения «село Хайрюзово»</w:t>
            </w:r>
          </w:p>
        </w:tc>
      </w:tr>
      <w:tr w:rsidR="00114AA5" w:rsidTr="00114AA5">
        <w:trPr>
          <w:trHeight w:val="345"/>
        </w:trPr>
        <w:tc>
          <w:tcPr>
            <w:tcW w:w="518"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3562"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11 569,426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11 453,773</w:t>
            </w:r>
          </w:p>
        </w:tc>
        <w:tc>
          <w:tcPr>
            <w:tcW w:w="1629"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115,696</w:t>
            </w:r>
          </w:p>
        </w:tc>
        <w:tc>
          <w:tcPr>
            <w:tcW w:w="126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lang w:eastAsia="en-US"/>
              </w:rPr>
            </w:pPr>
            <w:r>
              <w:rPr>
                <w:rFonts w:ascii="Times New Roman" w:hAnsi="Times New Roman" w:cs="Times New Roman"/>
              </w:rPr>
              <w:t>0,0</w:t>
            </w:r>
          </w:p>
        </w:tc>
        <w:tc>
          <w:tcPr>
            <w:tcW w:w="1947"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r>
      <w:tr w:rsidR="00114AA5" w:rsidTr="00114AA5">
        <w:trPr>
          <w:trHeight w:val="345"/>
        </w:trPr>
        <w:tc>
          <w:tcPr>
            <w:tcW w:w="518"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3562"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947"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r>
      <w:tr w:rsidR="00114AA5" w:rsidTr="00114AA5">
        <w:trPr>
          <w:trHeight w:val="345"/>
        </w:trPr>
        <w:tc>
          <w:tcPr>
            <w:tcW w:w="518"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3562" w:type="dxa"/>
            <w:vMerge/>
            <w:tcBorders>
              <w:left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114AA5" w:rsidRDefault="00114AA5" w:rsidP="00114AA5">
            <w:pPr>
              <w:jc w:val="center"/>
              <w:rPr>
                <w:rFonts w:ascii="Times New Roman" w:hAnsi="Times New Roman" w:cs="Times New Roman"/>
              </w:rPr>
            </w:pPr>
            <w:r>
              <w:rPr>
                <w:rFonts w:ascii="Times New Roman" w:hAnsi="Times New Roman" w:cs="Times New Roman"/>
              </w:rPr>
              <w:t>2020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114AA5" w:rsidRDefault="00114AA5">
            <w:r w:rsidRPr="009C3B56">
              <w:rPr>
                <w:rFonts w:ascii="Times New Roman" w:hAnsi="Times New Roman" w:cs="Times New Roman"/>
              </w:rPr>
              <w:t>0,0</w:t>
            </w:r>
          </w:p>
        </w:tc>
        <w:tc>
          <w:tcPr>
            <w:tcW w:w="1947" w:type="dxa"/>
            <w:vMerge/>
            <w:tcBorders>
              <w:left w:val="single" w:sz="4" w:space="0" w:color="auto"/>
              <w:bottom w:val="single" w:sz="4" w:space="0" w:color="auto"/>
              <w:right w:val="single" w:sz="4" w:space="0" w:color="auto"/>
            </w:tcBorders>
            <w:vAlign w:val="center"/>
            <w:hideMark/>
          </w:tcPr>
          <w:p w:rsidR="00114AA5" w:rsidRDefault="00114AA5" w:rsidP="00114AA5">
            <w:pPr>
              <w:spacing w:after="0" w:line="240" w:lineRule="auto"/>
              <w:rPr>
                <w:rFonts w:ascii="Times New Roman" w:hAnsi="Times New Roman" w:cs="Times New Roman"/>
                <w:lang w:eastAsia="en-US"/>
              </w:rPr>
            </w:pPr>
          </w:p>
        </w:tc>
      </w:tr>
      <w:tr w:rsidR="00FE3447" w:rsidTr="00545481">
        <w:trPr>
          <w:trHeight w:val="347"/>
        </w:trPr>
        <w:tc>
          <w:tcPr>
            <w:tcW w:w="518" w:type="dxa"/>
            <w:vMerge w:val="restart"/>
            <w:tcBorders>
              <w:top w:val="single" w:sz="4" w:space="0" w:color="auto"/>
              <w:left w:val="single" w:sz="4" w:space="0" w:color="auto"/>
              <w:right w:val="single" w:sz="4" w:space="0" w:color="auto"/>
            </w:tcBorders>
            <w:hideMark/>
          </w:tcPr>
          <w:p w:rsidR="00FE3447" w:rsidRDefault="00FE3447" w:rsidP="00114AA5">
            <w:pPr>
              <w:rPr>
                <w:lang w:eastAsia="en-US"/>
              </w:rPr>
            </w:pPr>
            <w:r>
              <w:t>1.</w:t>
            </w:r>
          </w:p>
        </w:tc>
        <w:tc>
          <w:tcPr>
            <w:tcW w:w="3562" w:type="dxa"/>
            <w:vMerge w:val="restart"/>
            <w:tcBorders>
              <w:top w:val="single" w:sz="4" w:space="0" w:color="auto"/>
              <w:left w:val="single" w:sz="4" w:space="0" w:color="auto"/>
              <w:right w:val="single" w:sz="4" w:space="0" w:color="auto"/>
            </w:tcBorders>
            <w:hideMark/>
          </w:tcPr>
          <w:p w:rsidR="00FE3447" w:rsidRDefault="00FE3447" w:rsidP="00114AA5">
            <w:pPr>
              <w:spacing w:after="0" w:line="240" w:lineRule="auto"/>
              <w:rPr>
                <w:lang w:eastAsia="en-US"/>
              </w:rPr>
            </w:pPr>
            <w:r>
              <w:rPr>
                <w:rFonts w:ascii="Times New Roman" w:eastAsia="Times New Roman" w:hAnsi="Times New Roman" w:cs="Times New Roman"/>
                <w:sz w:val="24"/>
                <w:szCs w:val="24"/>
              </w:rPr>
              <w:t>Формирование инженерной инфраструктуры в целях жилищного строительства на территории сельского поселения</w:t>
            </w: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13 867,87</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13729,191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138,679</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hideMark/>
          </w:tcPr>
          <w:p w:rsidR="00FE3447" w:rsidRDefault="00FE3447" w:rsidP="00114AA5">
            <w:pPr>
              <w:jc w:val="center"/>
              <w:rPr>
                <w:lang w:eastAsia="en-US"/>
              </w:rPr>
            </w:pPr>
            <w:r>
              <w:rPr>
                <w:rFonts w:ascii="Times New Roman" w:hAnsi="Times New Roman" w:cs="Times New Roman"/>
              </w:rPr>
              <w:t>Администрация сельского поселения «село Хайрюзово»</w:t>
            </w:r>
          </w:p>
        </w:tc>
      </w:tr>
      <w:tr w:rsidR="00FE3447" w:rsidTr="00545481">
        <w:trPr>
          <w:trHeight w:val="347"/>
        </w:trPr>
        <w:tc>
          <w:tcPr>
            <w:tcW w:w="518" w:type="dxa"/>
            <w:vMerge/>
            <w:tcBorders>
              <w:top w:val="single" w:sz="4" w:space="0" w:color="auto"/>
              <w:left w:val="single" w:sz="4" w:space="0" w:color="auto"/>
              <w:right w:val="single" w:sz="4" w:space="0" w:color="auto"/>
            </w:tcBorders>
            <w:hideMark/>
          </w:tcPr>
          <w:p w:rsidR="00FE3447" w:rsidRDefault="00FE3447" w:rsidP="00114AA5"/>
        </w:tc>
        <w:tc>
          <w:tcPr>
            <w:tcW w:w="3562" w:type="dxa"/>
            <w:vMerge/>
            <w:tcBorders>
              <w:top w:val="single" w:sz="4" w:space="0" w:color="auto"/>
              <w:left w:val="single" w:sz="4" w:space="0" w:color="auto"/>
              <w:right w:val="single" w:sz="4" w:space="0" w:color="auto"/>
            </w:tcBorders>
            <w:hideMark/>
          </w:tcPr>
          <w:p w:rsidR="00FE3447" w:rsidRDefault="00FE3447" w:rsidP="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3085B">
            <w:pPr>
              <w:jc w:val="center"/>
              <w:rPr>
                <w:rFonts w:ascii="Times New Roman" w:hAnsi="Times New Roman" w:cs="Times New Roman"/>
                <w:lang w:eastAsia="en-US"/>
              </w:rPr>
            </w:pPr>
            <w:r>
              <w:rPr>
                <w:rFonts w:ascii="Times New Roman" w:hAnsi="Times New Roman" w:cs="Times New Roman"/>
              </w:rPr>
              <w:t>11 569,426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3085B">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3085B">
            <w:pPr>
              <w:jc w:val="center"/>
              <w:rPr>
                <w:rFonts w:ascii="Times New Roman" w:hAnsi="Times New Roman" w:cs="Times New Roman"/>
                <w:lang w:eastAsia="en-US"/>
              </w:rPr>
            </w:pPr>
            <w:r>
              <w:rPr>
                <w:rFonts w:ascii="Times New Roman" w:hAnsi="Times New Roman" w:cs="Times New Roman"/>
              </w:rPr>
              <w:t>11 453,773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3085B">
            <w:pPr>
              <w:jc w:val="center"/>
              <w:rPr>
                <w:rFonts w:ascii="Times New Roman" w:hAnsi="Times New Roman" w:cs="Times New Roman"/>
                <w:lang w:eastAsia="en-US"/>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3085B">
            <w:pPr>
              <w:jc w:val="center"/>
              <w:rPr>
                <w:rFonts w:ascii="Times New Roman" w:hAnsi="Times New Roman" w:cs="Times New Roman"/>
                <w:lang w:eastAsia="en-US"/>
              </w:rPr>
            </w:pPr>
            <w:r>
              <w:rPr>
                <w:rFonts w:ascii="Times New Roman" w:hAnsi="Times New Roman" w:cs="Times New Roman"/>
              </w:rPr>
              <w:t>115,696</w:t>
            </w:r>
          </w:p>
        </w:tc>
        <w:tc>
          <w:tcPr>
            <w:tcW w:w="126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3085B">
            <w:pPr>
              <w:jc w:val="center"/>
              <w:rPr>
                <w:rFonts w:ascii="Times New Roman" w:hAnsi="Times New Roman" w:cs="Times New Roman"/>
                <w:lang w:eastAsia="en-US"/>
              </w:rPr>
            </w:pPr>
            <w:r>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hideMark/>
          </w:tcPr>
          <w:p w:rsidR="00FE3447" w:rsidRDefault="00FE3447" w:rsidP="00114AA5">
            <w:pPr>
              <w:jc w:val="center"/>
              <w:rPr>
                <w:rFonts w:ascii="Times New Roman" w:hAnsi="Times New Roman" w:cs="Times New Roman"/>
              </w:rPr>
            </w:pPr>
          </w:p>
        </w:tc>
      </w:tr>
      <w:tr w:rsidR="00FE3447" w:rsidTr="00E604E6">
        <w:trPr>
          <w:trHeight w:val="347"/>
        </w:trPr>
        <w:tc>
          <w:tcPr>
            <w:tcW w:w="518" w:type="dxa"/>
            <w:vMerge/>
            <w:tcBorders>
              <w:top w:val="single" w:sz="4" w:space="0" w:color="auto"/>
              <w:left w:val="single" w:sz="4" w:space="0" w:color="auto"/>
              <w:right w:val="single" w:sz="4" w:space="0" w:color="auto"/>
            </w:tcBorders>
            <w:hideMark/>
          </w:tcPr>
          <w:p w:rsidR="00FE3447" w:rsidRDefault="00FE3447" w:rsidP="00114AA5"/>
        </w:tc>
        <w:tc>
          <w:tcPr>
            <w:tcW w:w="3562" w:type="dxa"/>
            <w:vMerge/>
            <w:tcBorders>
              <w:top w:val="single" w:sz="4" w:space="0" w:color="auto"/>
              <w:left w:val="single" w:sz="4" w:space="0" w:color="auto"/>
              <w:right w:val="single" w:sz="4" w:space="0" w:color="auto"/>
            </w:tcBorders>
            <w:hideMark/>
          </w:tcPr>
          <w:p w:rsidR="00FE3447" w:rsidRDefault="00FE3447" w:rsidP="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hideMark/>
          </w:tcPr>
          <w:p w:rsidR="00FE3447" w:rsidRDefault="00FE3447" w:rsidP="00114AA5">
            <w:pPr>
              <w:jc w:val="center"/>
              <w:rPr>
                <w:rFonts w:ascii="Times New Roman" w:hAnsi="Times New Roman" w:cs="Times New Roman"/>
              </w:rPr>
            </w:pPr>
          </w:p>
        </w:tc>
      </w:tr>
      <w:tr w:rsidR="00FE3447" w:rsidTr="00E604E6">
        <w:trPr>
          <w:trHeight w:val="347"/>
        </w:trPr>
        <w:tc>
          <w:tcPr>
            <w:tcW w:w="518" w:type="dxa"/>
            <w:vMerge/>
            <w:tcBorders>
              <w:top w:val="single" w:sz="4" w:space="0" w:color="auto"/>
              <w:left w:val="single" w:sz="4" w:space="0" w:color="auto"/>
              <w:right w:val="single" w:sz="4" w:space="0" w:color="auto"/>
            </w:tcBorders>
            <w:hideMark/>
          </w:tcPr>
          <w:p w:rsidR="00FE3447" w:rsidRDefault="00FE3447" w:rsidP="00114AA5"/>
        </w:tc>
        <w:tc>
          <w:tcPr>
            <w:tcW w:w="3562" w:type="dxa"/>
            <w:vMerge/>
            <w:tcBorders>
              <w:top w:val="single" w:sz="4" w:space="0" w:color="auto"/>
              <w:left w:val="single" w:sz="4" w:space="0" w:color="auto"/>
              <w:right w:val="single" w:sz="4" w:space="0" w:color="auto"/>
            </w:tcBorders>
            <w:hideMark/>
          </w:tcPr>
          <w:p w:rsidR="00FE3447" w:rsidRDefault="00FE3447" w:rsidP="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2020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FA1EC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hideMark/>
          </w:tcPr>
          <w:p w:rsidR="00FE3447" w:rsidRDefault="00FE3447" w:rsidP="00114AA5">
            <w:pPr>
              <w:jc w:val="center"/>
              <w:rPr>
                <w:rFonts w:ascii="Times New Roman" w:hAnsi="Times New Roman" w:cs="Times New Roman"/>
              </w:rPr>
            </w:pPr>
          </w:p>
        </w:tc>
      </w:tr>
    </w:tbl>
    <w:p w:rsidR="00825CFB" w:rsidRDefault="00825CFB" w:rsidP="00825CFB">
      <w:pPr>
        <w:spacing w:after="0" w:line="240" w:lineRule="auto"/>
        <w:rPr>
          <w:rFonts w:ascii="Times New Roman" w:eastAsia="Times New Roman" w:hAnsi="Times New Roman" w:cs="Times New Roman"/>
          <w:color w:val="000000"/>
          <w:sz w:val="24"/>
          <w:szCs w:val="24"/>
        </w:rPr>
        <w:sectPr w:rsidR="00825CFB">
          <w:pgSz w:w="16838" w:h="11906" w:orient="landscape"/>
          <w:pgMar w:top="1701" w:right="1134" w:bottom="851" w:left="1134" w:header="709" w:footer="709" w:gutter="0"/>
          <w:cols w:space="720"/>
        </w:sectPr>
      </w:pPr>
    </w:p>
    <w:p w:rsidR="00CE1594" w:rsidRDefault="00CE1594" w:rsidP="00CE1594">
      <w:pPr>
        <w:spacing w:after="0" w:line="240"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lastRenderedPageBreak/>
        <w:t xml:space="preserve">Основные мероприятия </w:t>
      </w:r>
      <w:r w:rsidR="00FE3447">
        <w:rPr>
          <w:rFonts w:ascii="Times New Roman" w:hAnsi="Times New Roman" w:cs="Times New Roman"/>
          <w:b/>
          <w:sz w:val="28"/>
          <w:szCs w:val="28"/>
        </w:rPr>
        <w:t>под</w:t>
      </w:r>
      <w:r>
        <w:rPr>
          <w:rFonts w:ascii="Times New Roman" w:hAnsi="Times New Roman" w:cs="Times New Roman"/>
          <w:b/>
          <w:sz w:val="28"/>
          <w:szCs w:val="28"/>
        </w:rPr>
        <w:t>программы</w:t>
      </w:r>
      <w:r w:rsidR="00FE3447">
        <w:rPr>
          <w:rFonts w:ascii="Times New Roman" w:hAnsi="Times New Roman" w:cs="Times New Roman"/>
          <w:b/>
          <w:sz w:val="28"/>
          <w:szCs w:val="28"/>
        </w:rPr>
        <w:t xml:space="preserve"> «Переселение граждан из аварийных жилых домов и непригодных для проживания жилых помещений»</w:t>
      </w:r>
    </w:p>
    <w:p w:rsidR="00CE1594" w:rsidRDefault="00CE1594" w:rsidP="00CE1594">
      <w:pPr>
        <w:spacing w:after="0" w:line="240" w:lineRule="auto"/>
        <w:jc w:val="center"/>
        <w:rPr>
          <w:b/>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3562"/>
        <w:gridCol w:w="1444"/>
        <w:gridCol w:w="1264"/>
        <w:gridCol w:w="1264"/>
        <w:gridCol w:w="1264"/>
        <w:gridCol w:w="1629"/>
        <w:gridCol w:w="1264"/>
        <w:gridCol w:w="1264"/>
        <w:gridCol w:w="1947"/>
      </w:tblGrid>
      <w:tr w:rsidR="00CE1594" w:rsidTr="00114AA5">
        <w:trPr>
          <w:trHeight w:val="227"/>
        </w:trPr>
        <w:tc>
          <w:tcPr>
            <w:tcW w:w="518" w:type="dxa"/>
            <w:vMerge w:val="restart"/>
            <w:tcBorders>
              <w:top w:val="single" w:sz="4" w:space="0" w:color="auto"/>
              <w:left w:val="single" w:sz="4" w:space="0" w:color="auto"/>
              <w:bottom w:val="single" w:sz="4" w:space="0" w:color="auto"/>
              <w:right w:val="single" w:sz="4" w:space="0" w:color="auto"/>
            </w:tcBorders>
            <w:hideMark/>
          </w:tcPr>
          <w:p w:rsidR="00CE1594" w:rsidRDefault="00CE1594" w:rsidP="00114AA5">
            <w:pPr>
              <w:jc w:val="center"/>
              <w:rPr>
                <w:rFonts w:ascii="Times New Roman" w:hAnsi="Times New Roman" w:cs="Times New Roman"/>
                <w:lang w:eastAsia="en-US"/>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562" w:type="dxa"/>
            <w:vMerge w:val="restart"/>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Наименование подпрограммы</w:t>
            </w:r>
          </w:p>
        </w:tc>
        <w:tc>
          <w:tcPr>
            <w:tcW w:w="1444" w:type="dxa"/>
            <w:vMerge w:val="restart"/>
            <w:tcBorders>
              <w:top w:val="single" w:sz="4" w:space="0" w:color="auto"/>
              <w:left w:val="single" w:sz="4" w:space="0" w:color="auto"/>
              <w:bottom w:val="single" w:sz="4" w:space="0" w:color="auto"/>
              <w:right w:val="single" w:sz="4" w:space="0" w:color="auto"/>
            </w:tcBorders>
            <w:hideMark/>
          </w:tcPr>
          <w:p w:rsidR="00CE1594" w:rsidRDefault="00CE1594" w:rsidP="00114AA5">
            <w:pPr>
              <w:jc w:val="center"/>
              <w:rPr>
                <w:rFonts w:ascii="Times New Roman" w:hAnsi="Times New Roman" w:cs="Times New Roman"/>
                <w:lang w:eastAsia="en-US"/>
              </w:rPr>
            </w:pPr>
            <w:r>
              <w:rPr>
                <w:rFonts w:ascii="Times New Roman" w:hAnsi="Times New Roman" w:cs="Times New Roman"/>
              </w:rPr>
              <w:t>Срок исполнения</w:t>
            </w:r>
          </w:p>
        </w:tc>
        <w:tc>
          <w:tcPr>
            <w:tcW w:w="1264" w:type="dxa"/>
            <w:tcBorders>
              <w:top w:val="single" w:sz="4" w:space="0" w:color="auto"/>
              <w:left w:val="single" w:sz="4" w:space="0" w:color="auto"/>
              <w:bottom w:val="single" w:sz="4" w:space="0" w:color="auto"/>
              <w:right w:val="single" w:sz="4" w:space="0" w:color="auto"/>
            </w:tcBorders>
          </w:tcPr>
          <w:p w:rsidR="00CE1594" w:rsidRDefault="00CE1594" w:rsidP="00114AA5">
            <w:pPr>
              <w:jc w:val="center"/>
              <w:rPr>
                <w:rFonts w:ascii="Times New Roman" w:hAnsi="Times New Roman" w:cs="Times New Roman"/>
                <w:lang w:eastAsia="en-US"/>
              </w:rPr>
            </w:pPr>
          </w:p>
        </w:tc>
        <w:tc>
          <w:tcPr>
            <w:tcW w:w="6685" w:type="dxa"/>
            <w:gridSpan w:val="5"/>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Предельные объемы финансирования (в ценах соответствующих лет, в тыс. рублей)</w:t>
            </w:r>
          </w:p>
        </w:tc>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 xml:space="preserve">Главный распорядитель (распорядитель) </w:t>
            </w:r>
            <w:proofErr w:type="spellStart"/>
            <w:r>
              <w:rPr>
                <w:rFonts w:ascii="Times New Roman" w:hAnsi="Times New Roman" w:cs="Times New Roman"/>
              </w:rPr>
              <w:t>средств</w:t>
            </w:r>
            <w:proofErr w:type="gramStart"/>
            <w:r>
              <w:rPr>
                <w:rFonts w:ascii="Times New Roman" w:hAnsi="Times New Roman" w:cs="Times New Roman"/>
              </w:rPr>
              <w:t>,и</w:t>
            </w:r>
            <w:proofErr w:type="gramEnd"/>
            <w:r>
              <w:rPr>
                <w:rFonts w:ascii="Times New Roman" w:hAnsi="Times New Roman" w:cs="Times New Roman"/>
              </w:rPr>
              <w:t>сполнители</w:t>
            </w:r>
            <w:proofErr w:type="spellEnd"/>
          </w:p>
        </w:tc>
      </w:tr>
      <w:tr w:rsidR="00CE1594" w:rsidTr="00114AA5">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1264" w:type="dxa"/>
            <w:vMerge w:val="restart"/>
            <w:tcBorders>
              <w:top w:val="single" w:sz="4" w:space="0" w:color="auto"/>
              <w:left w:val="single" w:sz="4" w:space="0" w:color="auto"/>
              <w:bottom w:val="single" w:sz="4" w:space="0" w:color="auto"/>
              <w:right w:val="single" w:sz="4" w:space="0" w:color="auto"/>
            </w:tcBorders>
            <w:hideMark/>
          </w:tcPr>
          <w:p w:rsidR="00CE1594" w:rsidRDefault="00CE1594" w:rsidP="00114AA5">
            <w:pPr>
              <w:jc w:val="center"/>
              <w:rPr>
                <w:rFonts w:ascii="Times New Roman" w:hAnsi="Times New Roman" w:cs="Times New Roman"/>
                <w:lang w:eastAsia="en-US"/>
              </w:rPr>
            </w:pPr>
            <w:r>
              <w:rPr>
                <w:rFonts w:ascii="Times New Roman" w:hAnsi="Times New Roman" w:cs="Times New Roman"/>
              </w:rPr>
              <w:t>Всего</w:t>
            </w:r>
          </w:p>
        </w:tc>
        <w:tc>
          <w:tcPr>
            <w:tcW w:w="1264" w:type="dxa"/>
            <w:tcBorders>
              <w:top w:val="single" w:sz="4" w:space="0" w:color="auto"/>
              <w:left w:val="single" w:sz="4" w:space="0" w:color="auto"/>
              <w:bottom w:val="single" w:sz="4" w:space="0" w:color="auto"/>
              <w:right w:val="single" w:sz="4" w:space="0" w:color="auto"/>
            </w:tcBorders>
          </w:tcPr>
          <w:p w:rsidR="00CE1594" w:rsidRDefault="00CE1594" w:rsidP="00114AA5">
            <w:pPr>
              <w:jc w:val="center"/>
              <w:rPr>
                <w:rFonts w:ascii="Times New Roman" w:hAnsi="Times New Roman" w:cs="Times New Roman"/>
                <w:lang w:eastAsia="en-US"/>
              </w:rPr>
            </w:pPr>
          </w:p>
        </w:tc>
        <w:tc>
          <w:tcPr>
            <w:tcW w:w="5421" w:type="dxa"/>
            <w:gridSpan w:val="4"/>
            <w:tcBorders>
              <w:top w:val="single" w:sz="4" w:space="0" w:color="auto"/>
              <w:left w:val="single" w:sz="4" w:space="0" w:color="auto"/>
              <w:bottom w:val="single" w:sz="4" w:space="0" w:color="auto"/>
              <w:right w:val="single" w:sz="4" w:space="0" w:color="auto"/>
            </w:tcBorders>
            <w:hideMark/>
          </w:tcPr>
          <w:p w:rsidR="00CE1594" w:rsidRDefault="00CE1594" w:rsidP="00114AA5">
            <w:pPr>
              <w:jc w:val="center"/>
              <w:rPr>
                <w:rFonts w:ascii="Times New Roman" w:hAnsi="Times New Roman" w:cs="Times New Roman"/>
                <w:lang w:eastAsia="en-US"/>
              </w:rPr>
            </w:pPr>
            <w:r>
              <w:rPr>
                <w:rFonts w:ascii="Times New Roman" w:hAnsi="Times New Roman" w:cs="Times New Roman"/>
              </w:rPr>
              <w:t>в том числе по источникам финансирования</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r>
      <w:tr w:rsidR="00CE1594" w:rsidTr="00114AA5">
        <w:trPr>
          <w:trHeight w:val="601"/>
        </w:trPr>
        <w:tc>
          <w:tcPr>
            <w:tcW w:w="518"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федеральный бюджет</w:t>
            </w:r>
          </w:p>
        </w:tc>
        <w:tc>
          <w:tcPr>
            <w:tcW w:w="1264" w:type="dxa"/>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краевой бюджет</w:t>
            </w:r>
          </w:p>
        </w:tc>
        <w:tc>
          <w:tcPr>
            <w:tcW w:w="1629" w:type="dxa"/>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 xml:space="preserve">районный бюджет </w:t>
            </w:r>
          </w:p>
        </w:tc>
        <w:tc>
          <w:tcPr>
            <w:tcW w:w="1264" w:type="dxa"/>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бюджет поселения</w:t>
            </w:r>
          </w:p>
        </w:tc>
        <w:tc>
          <w:tcPr>
            <w:tcW w:w="1264" w:type="dxa"/>
            <w:tcBorders>
              <w:top w:val="single" w:sz="4" w:space="0" w:color="auto"/>
              <w:left w:val="single" w:sz="4" w:space="0" w:color="auto"/>
              <w:bottom w:val="single" w:sz="4" w:space="0" w:color="auto"/>
              <w:right w:val="single" w:sz="4" w:space="0" w:color="auto"/>
            </w:tcBorders>
            <w:hideMark/>
          </w:tcPr>
          <w:p w:rsidR="00CE1594" w:rsidRDefault="00CE1594" w:rsidP="00114AA5">
            <w:pPr>
              <w:spacing w:after="0" w:line="240" w:lineRule="auto"/>
              <w:jc w:val="center"/>
              <w:rPr>
                <w:rFonts w:ascii="Times New Roman" w:hAnsi="Times New Roman" w:cs="Times New Roman"/>
                <w:lang w:eastAsia="en-US"/>
              </w:rPr>
            </w:pPr>
            <w:r>
              <w:rPr>
                <w:rFonts w:ascii="Times New Roman" w:hAnsi="Times New Roman" w:cs="Times New Roman"/>
              </w:rPr>
              <w:t>внебюджетные источники</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CE1594" w:rsidRDefault="00CE1594" w:rsidP="00114AA5">
            <w:pPr>
              <w:spacing w:after="0" w:line="240" w:lineRule="auto"/>
              <w:rPr>
                <w:rFonts w:ascii="Times New Roman" w:hAnsi="Times New Roman" w:cs="Times New Roman"/>
                <w:lang w:eastAsia="en-US"/>
              </w:rPr>
            </w:pPr>
          </w:p>
        </w:tc>
      </w:tr>
      <w:tr w:rsidR="00FE3447" w:rsidTr="00F80019">
        <w:trPr>
          <w:trHeight w:val="300"/>
        </w:trPr>
        <w:tc>
          <w:tcPr>
            <w:tcW w:w="518" w:type="dxa"/>
            <w:vMerge w:val="restart"/>
            <w:tcBorders>
              <w:top w:val="single" w:sz="4" w:space="0" w:color="auto"/>
              <w:left w:val="single" w:sz="4" w:space="0" w:color="auto"/>
              <w:bottom w:val="single" w:sz="4" w:space="0" w:color="auto"/>
              <w:right w:val="single" w:sz="4" w:space="0" w:color="auto"/>
            </w:tcBorders>
            <w:hideMark/>
          </w:tcPr>
          <w:p w:rsidR="00FE3447" w:rsidRDefault="00FE3447" w:rsidP="00114AA5">
            <w:pPr>
              <w:rPr>
                <w:rFonts w:ascii="Times New Roman" w:hAnsi="Times New Roman" w:cs="Times New Roman"/>
                <w:lang w:eastAsia="en-US"/>
              </w:rPr>
            </w:pPr>
            <w:r>
              <w:rPr>
                <w:rFonts w:ascii="Times New Roman" w:hAnsi="Times New Roman" w:cs="Times New Roman"/>
              </w:rPr>
              <w:t> </w:t>
            </w:r>
          </w:p>
        </w:tc>
        <w:tc>
          <w:tcPr>
            <w:tcW w:w="3562" w:type="dxa"/>
            <w:vMerge w:val="restart"/>
            <w:tcBorders>
              <w:top w:val="single" w:sz="4" w:space="0" w:color="auto"/>
              <w:left w:val="single" w:sz="4" w:space="0" w:color="auto"/>
              <w:bottom w:val="single" w:sz="4" w:space="0" w:color="auto"/>
              <w:right w:val="single" w:sz="4" w:space="0" w:color="auto"/>
            </w:tcBorders>
            <w:hideMark/>
          </w:tcPr>
          <w:p w:rsidR="00FE3447" w:rsidRDefault="00FE3447" w:rsidP="00114AA5">
            <w:pPr>
              <w:spacing w:after="0" w:line="240" w:lineRule="auto"/>
              <w:rPr>
                <w:rFonts w:ascii="Times New Roman" w:eastAsiaTheme="minorHAnsi" w:hAnsi="Times New Roman" w:cs="Times New Roman"/>
                <w:lang w:eastAsia="en-US"/>
              </w:rPr>
            </w:pPr>
            <w:r>
              <w:rPr>
                <w:rFonts w:ascii="Times New Roman" w:hAnsi="Times New Roman" w:cs="Times New Roman"/>
              </w:rPr>
              <w:t xml:space="preserve">Всего по муниципальной программе, </w:t>
            </w:r>
          </w:p>
          <w:p w:rsidR="00FE3447" w:rsidRDefault="00FE3447" w:rsidP="00114AA5">
            <w:pPr>
              <w:spacing w:after="0" w:line="240" w:lineRule="auto"/>
              <w:rPr>
                <w:rFonts w:ascii="Times New Roman" w:hAnsi="Times New Roman" w:cs="Times New Roman"/>
                <w:lang w:eastAsia="en-US"/>
              </w:rPr>
            </w:pPr>
            <w:r>
              <w:rPr>
                <w:rFonts w:ascii="Times New Roman" w:hAnsi="Times New Roman" w:cs="Times New Roman"/>
              </w:rPr>
              <w:t>в т.ч.:</w:t>
            </w: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947" w:type="dxa"/>
            <w:vMerge w:val="restart"/>
            <w:tcBorders>
              <w:top w:val="single" w:sz="4" w:space="0" w:color="auto"/>
              <w:left w:val="single" w:sz="4" w:space="0" w:color="auto"/>
              <w:bottom w:val="single" w:sz="4" w:space="0" w:color="auto"/>
              <w:right w:val="single" w:sz="4" w:space="0" w:color="auto"/>
            </w:tcBorders>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Администрация сельского поселения «село Хайрюзово»</w:t>
            </w:r>
          </w:p>
        </w:tc>
      </w:tr>
      <w:tr w:rsidR="00FE3447" w:rsidTr="00F80019">
        <w:trPr>
          <w:trHeight w:val="300"/>
        </w:trPr>
        <w:tc>
          <w:tcPr>
            <w:tcW w:w="518" w:type="dxa"/>
            <w:vMerge/>
            <w:tcBorders>
              <w:top w:val="single" w:sz="4" w:space="0" w:color="auto"/>
              <w:left w:val="single" w:sz="4" w:space="0" w:color="auto"/>
              <w:bottom w:val="single" w:sz="4" w:space="0" w:color="auto"/>
              <w:right w:val="single" w:sz="4" w:space="0" w:color="auto"/>
            </w:tcBorders>
            <w:hideMark/>
          </w:tcPr>
          <w:p w:rsidR="00FE3447" w:rsidRDefault="00FE3447" w:rsidP="00114AA5">
            <w:pPr>
              <w:rPr>
                <w:rFonts w:ascii="Times New Roman" w:hAnsi="Times New Roman" w:cs="Times New Roman"/>
              </w:rPr>
            </w:pPr>
          </w:p>
        </w:tc>
        <w:tc>
          <w:tcPr>
            <w:tcW w:w="3562" w:type="dxa"/>
            <w:vMerge/>
            <w:tcBorders>
              <w:top w:val="single" w:sz="4" w:space="0" w:color="auto"/>
              <w:left w:val="single" w:sz="4" w:space="0" w:color="auto"/>
              <w:bottom w:val="single" w:sz="4" w:space="0" w:color="auto"/>
              <w:right w:val="single" w:sz="4" w:space="0" w:color="auto"/>
            </w:tcBorders>
            <w:hideMark/>
          </w:tcPr>
          <w:p w:rsidR="00FE3447" w:rsidRDefault="00FE3447" w:rsidP="00114AA5">
            <w:pPr>
              <w:spacing w:after="0" w:line="240" w:lineRule="auto"/>
              <w:rPr>
                <w:rFonts w:ascii="Times New Roman" w:hAnsi="Times New Roman" w:cs="Times New Roman"/>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947" w:type="dxa"/>
            <w:vMerge/>
            <w:tcBorders>
              <w:top w:val="single" w:sz="4" w:space="0" w:color="auto"/>
              <w:left w:val="single" w:sz="4" w:space="0" w:color="auto"/>
              <w:bottom w:val="single" w:sz="4" w:space="0" w:color="auto"/>
              <w:right w:val="single" w:sz="4" w:space="0" w:color="auto"/>
            </w:tcBorders>
            <w:hideMark/>
          </w:tcPr>
          <w:p w:rsidR="00FE3447" w:rsidRDefault="00FE3447" w:rsidP="00114AA5">
            <w:pPr>
              <w:jc w:val="center"/>
              <w:rPr>
                <w:rFonts w:ascii="Times New Roman" w:hAnsi="Times New Roman" w:cs="Times New Roman"/>
              </w:rPr>
            </w:pPr>
          </w:p>
        </w:tc>
      </w:tr>
      <w:tr w:rsidR="00FE3447" w:rsidTr="00F80019">
        <w:trPr>
          <w:trHeight w:val="300"/>
        </w:trPr>
        <w:tc>
          <w:tcPr>
            <w:tcW w:w="518" w:type="dxa"/>
            <w:vMerge/>
            <w:tcBorders>
              <w:top w:val="single" w:sz="4" w:space="0" w:color="auto"/>
              <w:left w:val="single" w:sz="4" w:space="0" w:color="auto"/>
              <w:bottom w:val="single" w:sz="4" w:space="0" w:color="auto"/>
              <w:right w:val="single" w:sz="4" w:space="0" w:color="auto"/>
            </w:tcBorders>
            <w:hideMark/>
          </w:tcPr>
          <w:p w:rsidR="00FE3447" w:rsidRDefault="00FE3447" w:rsidP="00114AA5">
            <w:pPr>
              <w:rPr>
                <w:rFonts w:ascii="Times New Roman" w:hAnsi="Times New Roman" w:cs="Times New Roman"/>
              </w:rPr>
            </w:pPr>
          </w:p>
        </w:tc>
        <w:tc>
          <w:tcPr>
            <w:tcW w:w="3562" w:type="dxa"/>
            <w:vMerge/>
            <w:tcBorders>
              <w:top w:val="single" w:sz="4" w:space="0" w:color="auto"/>
              <w:left w:val="single" w:sz="4" w:space="0" w:color="auto"/>
              <w:bottom w:val="single" w:sz="4" w:space="0" w:color="auto"/>
              <w:right w:val="single" w:sz="4" w:space="0" w:color="auto"/>
            </w:tcBorders>
            <w:hideMark/>
          </w:tcPr>
          <w:p w:rsidR="00FE3447" w:rsidRDefault="00FE3447" w:rsidP="00114AA5">
            <w:pPr>
              <w:spacing w:after="0" w:line="240" w:lineRule="auto"/>
              <w:rPr>
                <w:rFonts w:ascii="Times New Roman" w:hAnsi="Times New Roman" w:cs="Times New Roman"/>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947" w:type="dxa"/>
            <w:vMerge/>
            <w:tcBorders>
              <w:top w:val="single" w:sz="4" w:space="0" w:color="auto"/>
              <w:left w:val="single" w:sz="4" w:space="0" w:color="auto"/>
              <w:bottom w:val="single" w:sz="4" w:space="0" w:color="auto"/>
              <w:right w:val="single" w:sz="4" w:space="0" w:color="auto"/>
            </w:tcBorders>
            <w:hideMark/>
          </w:tcPr>
          <w:p w:rsidR="00FE3447" w:rsidRDefault="00FE3447" w:rsidP="00114AA5">
            <w:pPr>
              <w:jc w:val="center"/>
              <w:rPr>
                <w:rFonts w:ascii="Times New Roman" w:hAnsi="Times New Roman" w:cs="Times New Roman"/>
              </w:rPr>
            </w:pPr>
          </w:p>
        </w:tc>
      </w:tr>
      <w:tr w:rsidR="00FE3447" w:rsidTr="00F80019">
        <w:trPr>
          <w:trHeight w:val="345"/>
        </w:trPr>
        <w:tc>
          <w:tcPr>
            <w:tcW w:w="518" w:type="dxa"/>
            <w:vMerge/>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spacing w:after="0" w:line="240" w:lineRule="auto"/>
              <w:rPr>
                <w:rFonts w:ascii="Times New Roman" w:hAnsi="Times New Roman" w:cs="Times New Roman"/>
                <w:lang w:eastAsia="en-US"/>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spacing w:after="0" w:line="240" w:lineRule="auto"/>
              <w:rPr>
                <w:rFonts w:ascii="Times New Roman" w:hAnsi="Times New Roman" w:cs="Times New Roman"/>
                <w:lang w:eastAsia="en-US"/>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lang w:eastAsia="en-US"/>
              </w:rPr>
              <w:t>2020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5D1B10">
              <w:rPr>
                <w:rFonts w:ascii="Times New Roman" w:hAnsi="Times New Roman" w:cs="Times New Roman"/>
              </w:rPr>
              <w:t>0,0</w:t>
            </w: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spacing w:after="0" w:line="240" w:lineRule="auto"/>
              <w:rPr>
                <w:rFonts w:ascii="Times New Roman" w:hAnsi="Times New Roman" w:cs="Times New Roman"/>
                <w:lang w:eastAsia="en-US"/>
              </w:rPr>
            </w:pPr>
          </w:p>
        </w:tc>
      </w:tr>
      <w:tr w:rsidR="00FE3447" w:rsidTr="00B83CE2">
        <w:trPr>
          <w:trHeight w:val="331"/>
        </w:trPr>
        <w:tc>
          <w:tcPr>
            <w:tcW w:w="518" w:type="dxa"/>
            <w:vMerge w:val="restart"/>
            <w:tcBorders>
              <w:top w:val="single" w:sz="4" w:space="0" w:color="auto"/>
              <w:left w:val="single" w:sz="4" w:space="0" w:color="auto"/>
              <w:right w:val="single" w:sz="4" w:space="0" w:color="auto"/>
            </w:tcBorders>
            <w:hideMark/>
          </w:tcPr>
          <w:p w:rsidR="00FE3447" w:rsidRDefault="00FE3447" w:rsidP="00114AA5">
            <w:pPr>
              <w:rPr>
                <w:lang w:eastAsia="en-US"/>
              </w:rPr>
            </w:pPr>
            <w:r>
              <w:t>1.</w:t>
            </w:r>
          </w:p>
        </w:tc>
        <w:tc>
          <w:tcPr>
            <w:tcW w:w="3562" w:type="dxa"/>
            <w:vMerge w:val="restart"/>
            <w:tcBorders>
              <w:top w:val="single" w:sz="4" w:space="0" w:color="auto"/>
              <w:left w:val="single" w:sz="4" w:space="0" w:color="auto"/>
              <w:right w:val="single" w:sz="4" w:space="0" w:color="auto"/>
            </w:tcBorders>
            <w:hideMark/>
          </w:tcPr>
          <w:p w:rsidR="00FE3447" w:rsidRDefault="00FE3447" w:rsidP="00114AA5">
            <w:pPr>
              <w:spacing w:after="0" w:line="240" w:lineRule="auto"/>
              <w:rPr>
                <w:lang w:eastAsia="en-US"/>
              </w:rPr>
            </w:pPr>
            <w:r w:rsidRPr="00480014">
              <w:rPr>
                <w:rFonts w:ascii="Times New Roman" w:hAnsi="Times New Roman" w:cs="Times New Roman"/>
                <w:sz w:val="28"/>
                <w:szCs w:val="28"/>
              </w:rPr>
              <w:t>проведение капитального ремонта и реконструкции существующего муниципального жилого фонда.</w:t>
            </w: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lang w:eastAsia="en-US"/>
              </w:rPr>
            </w:pPr>
            <w:r>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hideMark/>
          </w:tcPr>
          <w:p w:rsidR="00FE3447" w:rsidRDefault="00FE3447" w:rsidP="00114AA5">
            <w:pPr>
              <w:jc w:val="center"/>
              <w:rPr>
                <w:lang w:eastAsia="en-US"/>
              </w:rPr>
            </w:pPr>
            <w:r>
              <w:rPr>
                <w:rFonts w:ascii="Times New Roman" w:hAnsi="Times New Roman" w:cs="Times New Roman"/>
              </w:rPr>
              <w:t>Администрация сельского поселения «село Хайрюзово»</w:t>
            </w:r>
          </w:p>
        </w:tc>
      </w:tr>
      <w:tr w:rsidR="00FE3447" w:rsidTr="00B83CE2">
        <w:trPr>
          <w:trHeight w:val="331"/>
        </w:trPr>
        <w:tc>
          <w:tcPr>
            <w:tcW w:w="518" w:type="dxa"/>
            <w:vMerge/>
            <w:tcBorders>
              <w:top w:val="single" w:sz="4" w:space="0" w:color="auto"/>
              <w:left w:val="single" w:sz="4" w:space="0" w:color="auto"/>
              <w:right w:val="single" w:sz="4" w:space="0" w:color="auto"/>
            </w:tcBorders>
            <w:hideMark/>
          </w:tcPr>
          <w:p w:rsidR="00FE3447" w:rsidRDefault="00FE3447" w:rsidP="00114AA5"/>
        </w:tc>
        <w:tc>
          <w:tcPr>
            <w:tcW w:w="3562" w:type="dxa"/>
            <w:vMerge/>
            <w:tcBorders>
              <w:top w:val="single" w:sz="4" w:space="0" w:color="auto"/>
              <w:left w:val="single" w:sz="4" w:space="0" w:color="auto"/>
              <w:right w:val="single" w:sz="4" w:space="0" w:color="auto"/>
            </w:tcBorders>
            <w:hideMark/>
          </w:tcPr>
          <w:p w:rsidR="00FE3447" w:rsidRDefault="00FE3447" w:rsidP="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2018</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hideMark/>
          </w:tcPr>
          <w:p w:rsidR="00FE3447" w:rsidRDefault="00FE3447" w:rsidP="00114AA5">
            <w:pPr>
              <w:jc w:val="center"/>
              <w:rPr>
                <w:rFonts w:ascii="Times New Roman" w:hAnsi="Times New Roman" w:cs="Times New Roman"/>
              </w:rPr>
            </w:pPr>
          </w:p>
        </w:tc>
      </w:tr>
      <w:tr w:rsidR="00FE3447" w:rsidTr="00B83CE2">
        <w:trPr>
          <w:trHeight w:val="331"/>
        </w:trPr>
        <w:tc>
          <w:tcPr>
            <w:tcW w:w="518" w:type="dxa"/>
            <w:vMerge/>
            <w:tcBorders>
              <w:top w:val="single" w:sz="4" w:space="0" w:color="auto"/>
              <w:left w:val="single" w:sz="4" w:space="0" w:color="auto"/>
              <w:right w:val="single" w:sz="4" w:space="0" w:color="auto"/>
            </w:tcBorders>
            <w:hideMark/>
          </w:tcPr>
          <w:p w:rsidR="00FE3447" w:rsidRDefault="00FE3447" w:rsidP="00114AA5"/>
        </w:tc>
        <w:tc>
          <w:tcPr>
            <w:tcW w:w="3562" w:type="dxa"/>
            <w:vMerge/>
            <w:tcBorders>
              <w:top w:val="single" w:sz="4" w:space="0" w:color="auto"/>
              <w:left w:val="single" w:sz="4" w:space="0" w:color="auto"/>
              <w:right w:val="single" w:sz="4" w:space="0" w:color="auto"/>
            </w:tcBorders>
            <w:hideMark/>
          </w:tcPr>
          <w:p w:rsidR="00FE3447" w:rsidRDefault="00FE3447" w:rsidP="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2019</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hideMark/>
          </w:tcPr>
          <w:p w:rsidR="00FE3447" w:rsidRDefault="00FE3447" w:rsidP="00114AA5">
            <w:pPr>
              <w:jc w:val="center"/>
              <w:rPr>
                <w:rFonts w:ascii="Times New Roman" w:hAnsi="Times New Roman" w:cs="Times New Roman"/>
              </w:rPr>
            </w:pPr>
          </w:p>
        </w:tc>
      </w:tr>
      <w:tr w:rsidR="00FE3447" w:rsidTr="00B83CE2">
        <w:trPr>
          <w:trHeight w:val="331"/>
        </w:trPr>
        <w:tc>
          <w:tcPr>
            <w:tcW w:w="518" w:type="dxa"/>
            <w:vMerge/>
            <w:tcBorders>
              <w:top w:val="single" w:sz="4" w:space="0" w:color="auto"/>
              <w:left w:val="single" w:sz="4" w:space="0" w:color="auto"/>
              <w:right w:val="single" w:sz="4" w:space="0" w:color="auto"/>
            </w:tcBorders>
            <w:hideMark/>
          </w:tcPr>
          <w:p w:rsidR="00FE3447" w:rsidRDefault="00FE3447" w:rsidP="00114AA5"/>
        </w:tc>
        <w:tc>
          <w:tcPr>
            <w:tcW w:w="3562" w:type="dxa"/>
            <w:vMerge/>
            <w:tcBorders>
              <w:top w:val="single" w:sz="4" w:space="0" w:color="auto"/>
              <w:left w:val="single" w:sz="4" w:space="0" w:color="auto"/>
              <w:right w:val="single" w:sz="4" w:space="0" w:color="auto"/>
            </w:tcBorders>
            <w:hideMark/>
          </w:tcPr>
          <w:p w:rsidR="00FE3447" w:rsidRDefault="00FE3447" w:rsidP="00114AA5">
            <w:pPr>
              <w:spacing w:after="0" w:line="240" w:lineRule="auto"/>
              <w:rPr>
                <w:rFonts w:ascii="Times New Roman" w:eastAsia="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E3447" w:rsidRDefault="00FE3447" w:rsidP="00114AA5">
            <w:pPr>
              <w:jc w:val="center"/>
              <w:rPr>
                <w:rFonts w:ascii="Times New Roman" w:hAnsi="Times New Roman" w:cs="Times New Roman"/>
              </w:rPr>
            </w:pPr>
            <w:r>
              <w:rPr>
                <w:rFonts w:ascii="Times New Roman" w:hAnsi="Times New Roman" w:cs="Times New Roman"/>
              </w:rPr>
              <w:t>2020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hideMark/>
          </w:tcPr>
          <w:p w:rsidR="00FE3447" w:rsidRDefault="00FE3447">
            <w:r w:rsidRPr="008F0414">
              <w:rPr>
                <w:rFonts w:ascii="Times New Roman" w:hAnsi="Times New Roman" w:cs="Times New Roman"/>
              </w:rPr>
              <w:t>0,0</w:t>
            </w:r>
          </w:p>
        </w:tc>
        <w:tc>
          <w:tcPr>
            <w:tcW w:w="1947" w:type="dxa"/>
            <w:vMerge/>
            <w:tcBorders>
              <w:top w:val="single" w:sz="4" w:space="0" w:color="auto"/>
              <w:left w:val="single" w:sz="4" w:space="0" w:color="auto"/>
              <w:right w:val="single" w:sz="4" w:space="0" w:color="auto"/>
            </w:tcBorders>
            <w:hideMark/>
          </w:tcPr>
          <w:p w:rsidR="00FE3447" w:rsidRDefault="00FE3447" w:rsidP="00114AA5">
            <w:pPr>
              <w:jc w:val="center"/>
              <w:rPr>
                <w:rFonts w:ascii="Times New Roman" w:hAnsi="Times New Roman" w:cs="Times New Roman"/>
              </w:rPr>
            </w:pPr>
          </w:p>
        </w:tc>
      </w:tr>
    </w:tbl>
    <w:p w:rsidR="00CE1594" w:rsidRDefault="00CE1594" w:rsidP="00CE1594">
      <w:pPr>
        <w:jc w:val="right"/>
        <w:rPr>
          <w:lang w:eastAsia="en-US"/>
        </w:rPr>
      </w:pPr>
    </w:p>
    <w:p w:rsidR="00CE1594" w:rsidRDefault="00CE1594" w:rsidP="00CE1594">
      <w:pPr>
        <w:shd w:val="clear" w:color="auto" w:fill="FFFFFF"/>
        <w:spacing w:after="105" w:line="240" w:lineRule="auto"/>
        <w:rPr>
          <w:rFonts w:ascii="Times New Roman" w:eastAsia="Times New Roman" w:hAnsi="Times New Roman" w:cs="Times New Roman"/>
          <w:sz w:val="24"/>
          <w:szCs w:val="24"/>
        </w:rPr>
      </w:pPr>
    </w:p>
    <w:p w:rsidR="001460C3" w:rsidRDefault="001460C3" w:rsidP="00A37F42">
      <w:pPr>
        <w:shd w:val="clear" w:color="auto" w:fill="FFFFFF"/>
        <w:spacing w:after="105" w:line="240" w:lineRule="auto"/>
        <w:ind w:firstLine="300"/>
        <w:jc w:val="both"/>
      </w:pPr>
    </w:p>
    <w:sectPr w:rsidR="001460C3" w:rsidSect="00F145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6AE0"/>
    <w:multiLevelType w:val="hybridMultilevel"/>
    <w:tmpl w:val="60EA8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45B66"/>
    <w:multiLevelType w:val="hybridMultilevel"/>
    <w:tmpl w:val="888604A4"/>
    <w:lvl w:ilvl="0" w:tplc="C7DCF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825CFB"/>
    <w:rsid w:val="00114AA5"/>
    <w:rsid w:val="0013441B"/>
    <w:rsid w:val="001460C3"/>
    <w:rsid w:val="00255CAA"/>
    <w:rsid w:val="002D6B5C"/>
    <w:rsid w:val="00423AD6"/>
    <w:rsid w:val="00457F9F"/>
    <w:rsid w:val="00480014"/>
    <w:rsid w:val="004C7E0C"/>
    <w:rsid w:val="00825CFB"/>
    <w:rsid w:val="00855965"/>
    <w:rsid w:val="00884ED4"/>
    <w:rsid w:val="008D3C91"/>
    <w:rsid w:val="00965428"/>
    <w:rsid w:val="009E2863"/>
    <w:rsid w:val="00A31C78"/>
    <w:rsid w:val="00A37F42"/>
    <w:rsid w:val="00B348D3"/>
    <w:rsid w:val="00C1268F"/>
    <w:rsid w:val="00CE1594"/>
    <w:rsid w:val="00D05DBC"/>
    <w:rsid w:val="00E306CD"/>
    <w:rsid w:val="00F145DB"/>
    <w:rsid w:val="00FB0458"/>
    <w:rsid w:val="00FE3447"/>
    <w:rsid w:val="00FE4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25CFB"/>
    <w:pPr>
      <w:spacing w:after="0" w:line="240" w:lineRule="auto"/>
    </w:pPr>
    <w:rPr>
      <w:rFonts w:ascii="Times New Roman" w:eastAsia="Times New Roman" w:hAnsi="Times New Roman" w:cs="Times New Roman"/>
      <w:sz w:val="20"/>
      <w:szCs w:val="20"/>
    </w:rPr>
  </w:style>
  <w:style w:type="character" w:customStyle="1" w:styleId="FontStyle49">
    <w:name w:val="Font Style49"/>
    <w:rsid w:val="00825CFB"/>
    <w:rPr>
      <w:rFonts w:ascii="Arial" w:hAnsi="Arial" w:cs="Arial" w:hint="default"/>
      <w:sz w:val="18"/>
      <w:szCs w:val="18"/>
    </w:rPr>
  </w:style>
  <w:style w:type="paragraph" w:customStyle="1" w:styleId="ConsPlusNormal">
    <w:name w:val="ConsPlusNormal"/>
    <w:rsid w:val="00825CFB"/>
    <w:pPr>
      <w:autoSpaceDE w:val="0"/>
      <w:autoSpaceDN w:val="0"/>
      <w:adjustRightInd w:val="0"/>
      <w:spacing w:after="0" w:line="240" w:lineRule="auto"/>
    </w:pPr>
    <w:rPr>
      <w:rFonts w:ascii="Arial" w:hAnsi="Arial" w:cs="Arial"/>
      <w:sz w:val="20"/>
      <w:szCs w:val="20"/>
    </w:rPr>
  </w:style>
  <w:style w:type="paragraph" w:styleId="a3">
    <w:name w:val="No Spacing"/>
    <w:qFormat/>
    <w:rsid w:val="00825CFB"/>
    <w:pPr>
      <w:spacing w:after="0" w:line="240" w:lineRule="auto"/>
    </w:pPr>
  </w:style>
  <w:style w:type="paragraph" w:customStyle="1" w:styleId="ConsPlusCell">
    <w:name w:val="ConsPlusCell"/>
    <w:uiPriority w:val="99"/>
    <w:rsid w:val="00825CFB"/>
    <w:pPr>
      <w:widowControl w:val="0"/>
      <w:autoSpaceDE w:val="0"/>
      <w:autoSpaceDN w:val="0"/>
      <w:adjustRightInd w:val="0"/>
      <w:spacing w:after="0" w:line="240" w:lineRule="auto"/>
    </w:pPr>
    <w:rPr>
      <w:rFonts w:ascii="Calibri" w:hAnsi="Calibri" w:cs="Calibri"/>
    </w:rPr>
  </w:style>
  <w:style w:type="paragraph" w:styleId="a4">
    <w:name w:val="Normal (Web)"/>
    <w:basedOn w:val="a"/>
    <w:uiPriority w:val="99"/>
    <w:unhideWhenUsed/>
    <w:rsid w:val="00825CFB"/>
    <w:pPr>
      <w:suppressAutoHyphens/>
      <w:spacing w:before="280" w:after="280" w:line="240" w:lineRule="auto"/>
    </w:pPr>
    <w:rPr>
      <w:rFonts w:ascii="Times New Roman" w:eastAsia="Times New Roman" w:hAnsi="Times New Roman" w:cs="Times New Roman"/>
      <w:sz w:val="24"/>
      <w:szCs w:val="24"/>
      <w:lang w:eastAsia="ar-SA"/>
    </w:rPr>
  </w:style>
  <w:style w:type="character" w:styleId="a5">
    <w:name w:val="Hyperlink"/>
    <w:uiPriority w:val="99"/>
    <w:rsid w:val="00423AD6"/>
    <w:rPr>
      <w:rFonts w:cs="Times New Roman"/>
      <w:color w:val="0000FF"/>
      <w:u w:val="single"/>
    </w:rPr>
  </w:style>
  <w:style w:type="paragraph" w:customStyle="1" w:styleId="a6">
    <w:name w:val="Прижатый влево"/>
    <w:basedOn w:val="a"/>
    <w:next w:val="a"/>
    <w:uiPriority w:val="99"/>
    <w:rsid w:val="00480014"/>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203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365.0" TargetMode="External"/><Relationship Id="rId5" Type="http://schemas.openxmlformats.org/officeDocument/2006/relationships/hyperlink" Target="garantF1://94365.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2017-03-23T04:31:00Z</dcterms:created>
  <dcterms:modified xsi:type="dcterms:W3CDTF">2018-03-30T04:09:00Z</dcterms:modified>
</cp:coreProperties>
</file>