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D0" w:rsidRPr="007C26C8" w:rsidRDefault="008971D0" w:rsidP="007C26C8">
      <w:pPr>
        <w:spacing w:line="240" w:lineRule="atLeast"/>
        <w:jc w:val="center"/>
        <w:rPr>
          <w:b/>
        </w:rPr>
      </w:pPr>
      <w:r>
        <w:rPr>
          <w:b/>
        </w:rPr>
        <w:t>Выплата пенсий с 01.07.2020 года будет производиться только</w:t>
      </w:r>
      <w:r w:rsidRPr="007C26C8">
        <w:rPr>
          <w:b/>
        </w:rPr>
        <w:t xml:space="preserve"> на карту «Мир»</w:t>
      </w:r>
    </w:p>
    <w:p w:rsidR="008971D0" w:rsidRPr="007C26C8" w:rsidRDefault="008971D0" w:rsidP="007C26C8">
      <w:pPr>
        <w:spacing w:line="240" w:lineRule="atLeast"/>
        <w:jc w:val="center"/>
        <w:rPr>
          <w:b/>
        </w:rPr>
      </w:pPr>
    </w:p>
    <w:p w:rsidR="008971D0" w:rsidRPr="007C26C8" w:rsidRDefault="008971D0" w:rsidP="006C05BB">
      <w:pPr>
        <w:spacing w:line="240" w:lineRule="atLeast"/>
        <w:jc w:val="center"/>
      </w:pPr>
    </w:p>
    <w:p w:rsidR="008971D0" w:rsidRDefault="008971D0" w:rsidP="007C26C8">
      <w:pPr>
        <w:spacing w:line="240" w:lineRule="atLeast"/>
        <w:ind w:firstLine="567"/>
        <w:jc w:val="both"/>
      </w:pPr>
      <w:r w:rsidRPr="007C26C8">
        <w:t xml:space="preserve">ОПФР по Камчатскому краю </w:t>
      </w:r>
      <w:r>
        <w:t>обращает внимание пенсионеров и получателей прочих социальных выплат</w:t>
      </w:r>
      <w:r w:rsidRPr="007C26C8">
        <w:t xml:space="preserve">, </w:t>
      </w:r>
      <w:r>
        <w:t xml:space="preserve">выбравших способом получения выплат банковскую карту, </w:t>
      </w:r>
      <w:r w:rsidRPr="007C26C8">
        <w:t xml:space="preserve">что с 1 июля </w:t>
      </w:r>
      <w:r>
        <w:t>2020 года все социальные выплаты Пенсионным фондом будут переводиться только на карты национальной платёжной системы «Мир».</w:t>
      </w:r>
    </w:p>
    <w:p w:rsidR="008971D0" w:rsidRDefault="008971D0" w:rsidP="00B07B73">
      <w:pPr>
        <w:pStyle w:val="a"/>
        <w:spacing w:after="0" w:line="240" w:lineRule="atLeast"/>
        <w:ind w:firstLine="567"/>
      </w:pPr>
      <w:r>
        <w:t xml:space="preserve">С 2017 года </w:t>
      </w:r>
      <w:r w:rsidRPr="007C26C8">
        <w:t xml:space="preserve">по истечении срока действия платежной карты пенсионера </w:t>
      </w:r>
      <w:r>
        <w:t>банком выдавалась</w:t>
      </w:r>
      <w:r w:rsidRPr="007C26C8">
        <w:t xml:space="preserve"> нов</w:t>
      </w:r>
      <w:r>
        <w:t>ая</w:t>
      </w:r>
      <w:r w:rsidRPr="007C26C8">
        <w:t>, но уже национальной платежной системы</w:t>
      </w:r>
      <w:r>
        <w:t>,</w:t>
      </w:r>
      <w:r w:rsidRPr="006D3499">
        <w:t xml:space="preserve"> </w:t>
      </w:r>
      <w:r>
        <w:t>таким образом, постепенно п</w:t>
      </w:r>
      <w:r w:rsidRPr="007C26C8">
        <w:t>енсионе</w:t>
      </w:r>
      <w:r>
        <w:t xml:space="preserve">ры </w:t>
      </w:r>
      <w:r w:rsidRPr="007C26C8">
        <w:t>пере</w:t>
      </w:r>
      <w:r>
        <w:t xml:space="preserve">водились </w:t>
      </w:r>
      <w:r w:rsidRPr="007C26C8">
        <w:t xml:space="preserve">на карты </w:t>
      </w:r>
      <w:r>
        <w:t>«</w:t>
      </w:r>
      <w:r w:rsidRPr="007C26C8">
        <w:t>Мир</w:t>
      </w:r>
      <w:r>
        <w:t>».</w:t>
      </w:r>
    </w:p>
    <w:p w:rsidR="008971D0" w:rsidRDefault="008971D0" w:rsidP="00B07B73">
      <w:pPr>
        <w:pStyle w:val="a"/>
        <w:spacing w:after="0" w:line="240" w:lineRule="atLeast"/>
        <w:ind w:firstLine="567"/>
      </w:pPr>
      <w:r>
        <w:t>Если пенсионер до 01 июля 2020 года не оформил требуемую карту, то по законодательству кредитное учреждение должно будет зачислять сумму пенсии на специальный счёт. После этого банк направит пенсионеру, не получившему карту «Мир», уведомление с предложением в течение 10 рабочих дней прийти в банк для получения денег наличными или же с предложением написать заявление о переводе выплаты пенсии на карту «Мир». Если в течение 10 дней получатель пенсий не предпримет никаких действий, то деньги со специального счета будут возвращены в Пенсионный фонд России.</w:t>
      </w:r>
    </w:p>
    <w:p w:rsidR="008971D0" w:rsidRDefault="008971D0" w:rsidP="006D3499">
      <w:pPr>
        <w:autoSpaceDE w:val="0"/>
        <w:autoSpaceDN w:val="0"/>
        <w:adjustRightInd w:val="0"/>
        <w:ind w:firstLine="567"/>
        <w:jc w:val="both"/>
      </w:pPr>
      <w:r>
        <w:t xml:space="preserve">Требования </w:t>
      </w:r>
      <w:r w:rsidRPr="00F830DD">
        <w:rPr>
          <w:color w:val="000000"/>
        </w:rPr>
        <w:t>Закона о национальной</w:t>
      </w:r>
      <w:r>
        <w:t xml:space="preserve"> платежной системе* позволяют гарантировать независимость внутренних платежей от внешнеполитических воздействий, а также обеспечивают сохранность информации об операциях клиентов и их счетах в пределах границы Российской Федерации.</w:t>
      </w:r>
    </w:p>
    <w:p w:rsidR="008971D0" w:rsidRPr="007C26C8" w:rsidRDefault="008971D0" w:rsidP="007C26C8">
      <w:pPr>
        <w:pStyle w:val="a"/>
        <w:spacing w:after="0" w:line="240" w:lineRule="atLeast"/>
        <w:ind w:firstLine="708"/>
      </w:pPr>
      <w:r w:rsidRPr="007C26C8">
        <w:t>Одновременно напоминаем о том, что выбор доставочной организации является волеизъявлением пенсионера. Для выбора или смены организации, осуществляющей доставку пенсии</w:t>
      </w:r>
      <w:r>
        <w:t xml:space="preserve"> (в том числе при получении карты «Мир»)</w:t>
      </w:r>
      <w:r w:rsidRPr="007C26C8">
        <w:t>, можно обратиться с соответствующим заявлением через личный кабинет на сайте Пенсионного фонда, через портал гос.услуг</w:t>
      </w:r>
      <w:r>
        <w:t>, МФЦ</w:t>
      </w:r>
      <w:r w:rsidRPr="007C26C8">
        <w:t xml:space="preserve"> или непосредственно в территориальный орган ПФР по месту получения пенсии. </w:t>
      </w:r>
    </w:p>
    <w:p w:rsidR="008971D0" w:rsidRDefault="008971D0" w:rsidP="00FB5354">
      <w:pPr>
        <w:ind w:firstLine="709"/>
        <w:jc w:val="both"/>
      </w:pPr>
    </w:p>
    <w:p w:rsidR="008971D0" w:rsidRDefault="008971D0" w:rsidP="00A26CD4">
      <w:pPr>
        <w:ind w:firstLine="709"/>
        <w:jc w:val="both"/>
      </w:pPr>
      <w:r>
        <w:t xml:space="preserve">* - </w:t>
      </w:r>
      <w:r w:rsidRPr="00A26CD4">
        <w:t>Федеральный закон от 27.06.2011 N 161-ФЗ (ред. от 02.08.2019) "О национальной платежной системе" (с изм. и доп., вступ. в силу с 30.01.2020)</w:t>
      </w:r>
    </w:p>
    <w:p w:rsidR="008971D0" w:rsidRDefault="008971D0" w:rsidP="00A26CD4">
      <w:pPr>
        <w:ind w:firstLine="709"/>
        <w:jc w:val="both"/>
      </w:pPr>
    </w:p>
    <w:p w:rsidR="008971D0" w:rsidRDefault="008971D0" w:rsidP="0073062B">
      <w:pPr>
        <w:jc w:val="both"/>
      </w:pPr>
    </w:p>
    <w:p w:rsidR="008971D0" w:rsidRPr="004E6232" w:rsidRDefault="008971D0" w:rsidP="0073062B">
      <w:pPr>
        <w:jc w:val="both"/>
      </w:pPr>
      <w:r w:rsidRPr="004E6232">
        <w:t>Заместитель начальника</w:t>
      </w:r>
    </w:p>
    <w:p w:rsidR="008971D0" w:rsidRDefault="008971D0" w:rsidP="0073062B">
      <w:pPr>
        <w:jc w:val="both"/>
      </w:pPr>
      <w:r w:rsidRPr="004E6232">
        <w:t>УПФР в Корякском округе</w:t>
      </w:r>
    </w:p>
    <w:p w:rsidR="008971D0" w:rsidRDefault="008971D0" w:rsidP="0073062B">
      <w:pPr>
        <w:jc w:val="both"/>
      </w:pPr>
      <w:r w:rsidRPr="004E6232">
        <w:t xml:space="preserve">Камчатского края (межрайонное)     </w:t>
      </w:r>
      <w:r>
        <w:t xml:space="preserve">            </w:t>
      </w:r>
      <w:r w:rsidRPr="004E6232">
        <w:t xml:space="preserve">                                                   В.В.Салынская</w:t>
      </w:r>
    </w:p>
    <w:sectPr w:rsidR="008971D0" w:rsidSect="00CA0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EC8"/>
    <w:rsid w:val="00021F78"/>
    <w:rsid w:val="00132F7C"/>
    <w:rsid w:val="00180553"/>
    <w:rsid w:val="001B4904"/>
    <w:rsid w:val="001D430D"/>
    <w:rsid w:val="00204BD5"/>
    <w:rsid w:val="002A70EA"/>
    <w:rsid w:val="002D3B25"/>
    <w:rsid w:val="003150CF"/>
    <w:rsid w:val="00324C1C"/>
    <w:rsid w:val="003B2E59"/>
    <w:rsid w:val="003C0621"/>
    <w:rsid w:val="003D1A34"/>
    <w:rsid w:val="003D216F"/>
    <w:rsid w:val="00423789"/>
    <w:rsid w:val="00444D25"/>
    <w:rsid w:val="00467751"/>
    <w:rsid w:val="004E6232"/>
    <w:rsid w:val="0050261F"/>
    <w:rsid w:val="00566AB0"/>
    <w:rsid w:val="005C1439"/>
    <w:rsid w:val="006C05BB"/>
    <w:rsid w:val="006D3499"/>
    <w:rsid w:val="007027F7"/>
    <w:rsid w:val="0073062B"/>
    <w:rsid w:val="007C26C8"/>
    <w:rsid w:val="007D5C1C"/>
    <w:rsid w:val="007F5AC8"/>
    <w:rsid w:val="00843119"/>
    <w:rsid w:val="00865CEA"/>
    <w:rsid w:val="0089256E"/>
    <w:rsid w:val="008971D0"/>
    <w:rsid w:val="0092520E"/>
    <w:rsid w:val="00930610"/>
    <w:rsid w:val="009544AD"/>
    <w:rsid w:val="009659E0"/>
    <w:rsid w:val="00977EC8"/>
    <w:rsid w:val="00A26CD4"/>
    <w:rsid w:val="00A372B6"/>
    <w:rsid w:val="00B07B73"/>
    <w:rsid w:val="00B66672"/>
    <w:rsid w:val="00B760AD"/>
    <w:rsid w:val="00B82523"/>
    <w:rsid w:val="00B83C6F"/>
    <w:rsid w:val="00BB0856"/>
    <w:rsid w:val="00BB4A72"/>
    <w:rsid w:val="00BC04EC"/>
    <w:rsid w:val="00CA0FC6"/>
    <w:rsid w:val="00D437D0"/>
    <w:rsid w:val="00D93319"/>
    <w:rsid w:val="00D970EA"/>
    <w:rsid w:val="00E5209F"/>
    <w:rsid w:val="00ED2012"/>
    <w:rsid w:val="00EE17CB"/>
    <w:rsid w:val="00F15F8B"/>
    <w:rsid w:val="00F830DD"/>
    <w:rsid w:val="00F86551"/>
    <w:rsid w:val="00FB21A6"/>
    <w:rsid w:val="00FB5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C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7EC8"/>
    <w:rPr>
      <w:rFonts w:ascii="Tahoma" w:hAnsi="Tahoma" w:cs="Tahoma"/>
      <w:sz w:val="16"/>
      <w:szCs w:val="16"/>
    </w:rPr>
  </w:style>
  <w:style w:type="character" w:customStyle="1" w:styleId="BalloonTextChar">
    <w:name w:val="Balloon Text Char"/>
    <w:basedOn w:val="DefaultParagraphFont"/>
    <w:link w:val="BalloonText"/>
    <w:uiPriority w:val="99"/>
    <w:semiHidden/>
    <w:rsid w:val="00020446"/>
    <w:rPr>
      <w:sz w:val="0"/>
      <w:szCs w:val="0"/>
    </w:rPr>
  </w:style>
  <w:style w:type="paragraph" w:customStyle="1" w:styleId="a">
    <w:name w:val="Текст новости"/>
    <w:link w:val="a0"/>
    <w:uiPriority w:val="99"/>
    <w:rsid w:val="00F15F8B"/>
    <w:pPr>
      <w:spacing w:after="120"/>
      <w:jc w:val="both"/>
    </w:pPr>
    <w:rPr>
      <w:sz w:val="24"/>
      <w:szCs w:val="24"/>
    </w:rPr>
  </w:style>
  <w:style w:type="character" w:customStyle="1" w:styleId="a0">
    <w:name w:val="Текст новости Знак"/>
    <w:link w:val="a"/>
    <w:uiPriority w:val="99"/>
    <w:locked/>
    <w:rsid w:val="00F15F8B"/>
    <w:rPr>
      <w:sz w:val="24"/>
    </w:rPr>
  </w:style>
  <w:style w:type="character" w:styleId="Emphasis">
    <w:name w:val="Emphasis"/>
    <w:basedOn w:val="DefaultParagraphFont"/>
    <w:uiPriority w:val="99"/>
    <w:qFormat/>
    <w:rsid w:val="007C26C8"/>
    <w:rPr>
      <w:rFonts w:cs="Times New Roman"/>
      <w:i/>
      <w:iCs/>
    </w:rPr>
  </w:style>
  <w:style w:type="paragraph" w:styleId="NormalWeb">
    <w:name w:val="Normal (Web)"/>
    <w:basedOn w:val="Normal"/>
    <w:uiPriority w:val="99"/>
    <w:rsid w:val="00F830DD"/>
    <w:pPr>
      <w:spacing w:before="100" w:beforeAutospacing="1" w:after="100" w:afterAutospacing="1"/>
    </w:pPr>
  </w:style>
  <w:style w:type="character" w:styleId="Hyperlink">
    <w:name w:val="Hyperlink"/>
    <w:basedOn w:val="DefaultParagraphFont"/>
    <w:uiPriority w:val="99"/>
    <w:rsid w:val="00F830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19701844">
      <w:marLeft w:val="0"/>
      <w:marRight w:val="0"/>
      <w:marTop w:val="0"/>
      <w:marBottom w:val="0"/>
      <w:divBdr>
        <w:top w:val="none" w:sz="0" w:space="0" w:color="auto"/>
        <w:left w:val="none" w:sz="0" w:space="0" w:color="auto"/>
        <w:bottom w:val="none" w:sz="0" w:space="0" w:color="auto"/>
        <w:right w:val="none" w:sz="0" w:space="0" w:color="auto"/>
      </w:divBdr>
    </w:div>
    <w:div w:id="519701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312</Words>
  <Characters>1785</Characters>
  <Application>Microsoft Office Outlook</Application>
  <DocSecurity>0</DocSecurity>
  <Lines>0</Lines>
  <Paragraphs>0</Paragraphs>
  <ScaleCrop>false</ScaleCrop>
  <Company>pfr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Камчатском крае страховые взносы уплачивает более ___ тысяч самозанятых земляков</dc:title>
  <dc:subject/>
  <dc:creator>1404</dc:creator>
  <cp:keywords/>
  <dc:description/>
  <cp:lastModifiedBy>Салынская</cp:lastModifiedBy>
  <cp:revision>3</cp:revision>
  <cp:lastPrinted>2020-02-20T21:21:00Z</cp:lastPrinted>
  <dcterms:created xsi:type="dcterms:W3CDTF">2020-02-20T21:11:00Z</dcterms:created>
  <dcterms:modified xsi:type="dcterms:W3CDTF">2020-02-20T21:21:00Z</dcterms:modified>
</cp:coreProperties>
</file>